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0F2" w:rsidRDefault="00C474AC">
      <w:r>
        <w:t>Zajęcia świetlicowe 08.06 – 10.06</w:t>
      </w:r>
    </w:p>
    <w:p w:rsidR="00C474AC" w:rsidRPr="0086226D" w:rsidRDefault="00C474AC">
      <w:pPr>
        <w:rPr>
          <w:b/>
        </w:rPr>
      </w:pPr>
      <w:r w:rsidRPr="0086226D">
        <w:rPr>
          <w:b/>
        </w:rPr>
        <w:t>8 czerwca – poniedziałek</w:t>
      </w:r>
    </w:p>
    <w:p w:rsidR="00C474AC" w:rsidRPr="00D53FBD" w:rsidRDefault="00C474AC">
      <w:pPr>
        <w:rPr>
          <w:u w:val="single"/>
        </w:rPr>
      </w:pPr>
      <w:r>
        <w:tab/>
      </w:r>
      <w:r w:rsidRPr="00D53FBD">
        <w:rPr>
          <w:u w:val="single"/>
        </w:rPr>
        <w:t>Kto się komu kłania?</w:t>
      </w:r>
    </w:p>
    <w:p w:rsidR="00C474AC" w:rsidRDefault="00C474AC">
      <w:r>
        <w:t xml:space="preserve">Pamiętasz Kubę i Bubę, bliźnięta, które sprzątały świat? W innej książce Grzegorza </w:t>
      </w:r>
      <w:proofErr w:type="spellStart"/>
      <w:r>
        <w:t>Kasdepke</w:t>
      </w:r>
      <w:proofErr w:type="spellEnd"/>
      <w:r>
        <w:t xml:space="preserve"> ,,Bon czy ton… Savoir-vivre dla dzieci” rodzeństwo poznaje zasady dobrego wychowania. Czy pomaga im to w </w:t>
      </w:r>
      <w:r w:rsidR="00D53FBD">
        <w:t>codziennym życiu? Przeczytaj poniższy fragment.</w:t>
      </w:r>
    </w:p>
    <w:p w:rsidR="00C474AC" w:rsidRPr="00D53FBD" w:rsidRDefault="00C474AC">
      <w:pPr>
        <w:rPr>
          <w:b/>
        </w:rPr>
      </w:pPr>
      <w:r w:rsidRPr="00D53FBD">
        <w:rPr>
          <w:b/>
        </w:rPr>
        <w:t>Powitanie.</w:t>
      </w:r>
    </w:p>
    <w:p w:rsidR="00C474AC" w:rsidRDefault="00C474AC">
      <w:r>
        <w:t>Niektóre kłótnie Kuby i Buby kończą się bijatyką – tak było i tym razem.</w:t>
      </w:r>
    </w:p>
    <w:p w:rsidR="00C474AC" w:rsidRDefault="00C474AC">
      <w:r>
        <w:t xml:space="preserve">- O co poszło?! – zasapał tata, rozdzielając rozemocjonowane walką bliźniaki. </w:t>
      </w:r>
    </w:p>
    <w:p w:rsidR="00C474AC" w:rsidRDefault="00C474AC">
      <w:r>
        <w:t>- O brak kultury! – krzyknęła Buba. –</w:t>
      </w:r>
      <w:r w:rsidR="000E489C">
        <w:t xml:space="preserve"> </w:t>
      </w:r>
      <w:r>
        <w:t xml:space="preserve">Kuba nie wie, że to mężczyzna powinien pierwszy powiedzieć ,,dzień dobry”! Albo ,,cześć”! A nie kobieta! Wróciłam od babci, wchodzę do </w:t>
      </w:r>
      <w:r w:rsidR="000E489C">
        <w:t>pokoju – a ten siedzi i się gapi! Niewiele brakowało, a znowu doszłoby do wymiany ciosów. Na szczęście tata w porę interweniował.</w:t>
      </w:r>
    </w:p>
    <w:p w:rsidR="000E489C" w:rsidRDefault="000E489C">
      <w:r>
        <w:t>- Przede wszystkim jestem starszy! – wrzasnął Kuba. – I to o całe sześć minut! A jak wiadomo, to osoba młodsza powinna pierwsza powiedzieć ,,dzień dobry”!</w:t>
      </w:r>
    </w:p>
    <w:p w:rsidR="000E489C" w:rsidRDefault="000E489C">
      <w:r>
        <w:t>- Może jeszcze mam do ciebie mówić ,,dziadziu”?! – zakpiła Buba.</w:t>
      </w:r>
    </w:p>
    <w:p w:rsidR="000E489C" w:rsidRDefault="000E489C">
      <w:r>
        <w:t>- Mów, jak chcesz! – prychnął Kuba. – Ale zapamiętaj sobie, że ,,dzień dobry” mówi najpierw ta osoba, która gdzieś wchodzi, a nie ta, która już tam jest! Siedziałem sobie spokojnie w pokoju – a ty wchodzisz i się gapisz! (…)</w:t>
      </w:r>
    </w:p>
    <w:p w:rsidR="000E489C" w:rsidRDefault="000E489C">
      <w:r>
        <w:t>- Zasada jest prosta! – zawyła Buba. – Osoba mniej ważna mówi ,,dzień dobry” osobie ważniejszej! A kto tu jest ważniejszy, to chyba wiadomo!</w:t>
      </w:r>
    </w:p>
    <w:p w:rsidR="00D87FA1" w:rsidRDefault="00D87FA1">
      <w:r>
        <w:t>- Jak to wiadomo?! – oburzył się Kuba. – Według mnie to ja jestem ważniejszy.</w:t>
      </w:r>
    </w:p>
    <w:p w:rsidR="00D87FA1" w:rsidRDefault="00D87FA1">
      <w:r>
        <w:t>- A według mnie to ja! W tym jednak wypadku najważniejszy okazał się tata.</w:t>
      </w:r>
    </w:p>
    <w:p w:rsidR="00D87FA1" w:rsidRDefault="00D87FA1">
      <w:r>
        <w:t xml:space="preserve">- Uwaga! – powiedział, siląc się na spokój. – Macie zakaz oglądania telewizji! </w:t>
      </w:r>
    </w:p>
    <w:p w:rsidR="00D87FA1" w:rsidRDefault="00D87FA1">
      <w:r>
        <w:t>- Do kiedy?... – jęknęły bliźniaki.</w:t>
      </w:r>
    </w:p>
    <w:p w:rsidR="00D87FA1" w:rsidRDefault="00D87FA1">
      <w:r>
        <w:t>- Dopóki nie zrozumiecie – odpowiedział – że ,,dzień dobry” mówi najpierw ta osoba, która jest po prostu lepiej wychowana!</w:t>
      </w:r>
    </w:p>
    <w:p w:rsidR="00D87FA1" w:rsidRDefault="00D87FA1">
      <w:r>
        <w:tab/>
        <w:t>I wyszedł, zostawiając Kubę i Bubę w stanie osłupienia.</w:t>
      </w:r>
    </w:p>
    <w:p w:rsidR="00290838" w:rsidRPr="00D53FBD" w:rsidRDefault="00290838">
      <w:pPr>
        <w:rPr>
          <w:b/>
          <w:i/>
        </w:rPr>
      </w:pPr>
      <w:r w:rsidRPr="00D53FBD">
        <w:rPr>
          <w:b/>
          <w:i/>
        </w:rPr>
        <w:t>Co myślisz o sposobie rozmawiania ze sobą Kuby i Buby? Co można poradzić bliźniakom?</w:t>
      </w:r>
    </w:p>
    <w:p w:rsidR="00290838" w:rsidRPr="00D53FBD" w:rsidRDefault="00290838">
      <w:pPr>
        <w:rPr>
          <w:b/>
          <w:i/>
        </w:rPr>
      </w:pPr>
      <w:r w:rsidRPr="00D53FBD">
        <w:rPr>
          <w:b/>
          <w:i/>
        </w:rPr>
        <w:t>Jakimi słowami pozdrawiasz dorosłych, a jakimi – rówieśników?</w:t>
      </w:r>
    </w:p>
    <w:p w:rsidR="00290838" w:rsidRPr="00D53FBD" w:rsidRDefault="00290838">
      <w:pPr>
        <w:rPr>
          <w:u w:val="single"/>
        </w:rPr>
      </w:pPr>
      <w:r w:rsidRPr="00D53FBD">
        <w:rPr>
          <w:u w:val="single"/>
        </w:rPr>
        <w:t>Piątka, żółwik czy szufla? – O tym, jak podawać rękę przy powitaniu.</w:t>
      </w:r>
    </w:p>
    <w:p w:rsidR="00290838" w:rsidRDefault="00290838">
      <w:r w:rsidRPr="00D53FBD">
        <w:rPr>
          <w:b/>
        </w:rPr>
        <w:t>5 x NIE,</w:t>
      </w:r>
      <w:r>
        <w:t xml:space="preserve"> czyli jaki nie powinien być uścisk dłoni:</w:t>
      </w:r>
    </w:p>
    <w:p w:rsidR="00290838" w:rsidRDefault="00290838">
      <w:r>
        <w:t>1.wykonany chłodno, bez emocji, przypominający ,,zdechłą rybę”.</w:t>
      </w:r>
    </w:p>
    <w:p w:rsidR="00290838" w:rsidRDefault="00290838">
      <w:r>
        <w:t xml:space="preserve">2.wykonany z ogromną siłą, przypominający ,,uścisk </w:t>
      </w:r>
      <w:proofErr w:type="spellStart"/>
      <w:r>
        <w:t>strongmana</w:t>
      </w:r>
      <w:proofErr w:type="spellEnd"/>
      <w:r>
        <w:t>”.</w:t>
      </w:r>
    </w:p>
    <w:p w:rsidR="00290838" w:rsidRDefault="00290838">
      <w:r>
        <w:t>3.obejmujący tylko palce.</w:t>
      </w:r>
    </w:p>
    <w:p w:rsidR="00290838" w:rsidRDefault="00C127E0">
      <w:r>
        <w:lastRenderedPageBreak/>
        <w:t>4.Przytrzymywany przez bardzo d</w:t>
      </w:r>
      <w:r w:rsidR="00290838">
        <w:t>ługo.</w:t>
      </w:r>
    </w:p>
    <w:p w:rsidR="00290838" w:rsidRDefault="00290838">
      <w:r>
        <w:t>5.wzbogacony potrząsaniem dłoni i poklepywaniem po ramieniu.</w:t>
      </w:r>
    </w:p>
    <w:p w:rsidR="00290838" w:rsidRDefault="00C127E0">
      <w:r w:rsidRPr="00D53FBD">
        <w:rPr>
          <w:b/>
        </w:rPr>
        <w:t>5 x TAK</w:t>
      </w:r>
      <w:r>
        <w:t>, czyli jak prawid</w:t>
      </w:r>
      <w:r w:rsidR="00290838">
        <w:t>łowo się przywitać.</w:t>
      </w:r>
    </w:p>
    <w:p w:rsidR="00290838" w:rsidRDefault="00290838">
      <w:r>
        <w:t xml:space="preserve">1.poczekaj, aż </w:t>
      </w:r>
      <w:r w:rsidR="00C127E0">
        <w:t>starszy wyciągnie do ciebie dłoń</w:t>
      </w:r>
      <w:r>
        <w:t>.</w:t>
      </w:r>
    </w:p>
    <w:p w:rsidR="00290838" w:rsidRDefault="00290838">
      <w:r>
        <w:t>2.podaj całą dłoń (nie tylko palce)</w:t>
      </w:r>
    </w:p>
    <w:p w:rsidR="00C127E0" w:rsidRDefault="00C127E0">
      <w:r>
        <w:t>3.podaj dłoń pewnie, ale bez zbytniego uścisku.</w:t>
      </w:r>
    </w:p>
    <w:p w:rsidR="00C127E0" w:rsidRDefault="00C127E0">
      <w:r>
        <w:t>4.Patrz w oczy osobie, z którą się witasz.</w:t>
      </w:r>
    </w:p>
    <w:p w:rsidR="009B2745" w:rsidRDefault="00C127E0">
      <w:r>
        <w:t>5.Nie potrząsaj ręką, krótki uścisk jest najlepszy.</w:t>
      </w:r>
    </w:p>
    <w:p w:rsidR="00A4115F" w:rsidRDefault="00F87B9A">
      <w:r>
        <w:t>Nie zapominaj o spacerach i zabawach na podwórku. Zapytaj rodziców o ich ulubione zabawy z dzieciństwa. Może warto do nich wrócić?</w:t>
      </w:r>
    </w:p>
    <w:p w:rsidR="009E273C" w:rsidRPr="0086226D" w:rsidRDefault="009E273C">
      <w:pPr>
        <w:rPr>
          <w:b/>
        </w:rPr>
      </w:pPr>
      <w:r w:rsidRPr="0086226D">
        <w:rPr>
          <w:b/>
        </w:rPr>
        <w:t xml:space="preserve">Może to np. ,,Ranny berek”? </w:t>
      </w:r>
    </w:p>
    <w:p w:rsidR="009E273C" w:rsidRDefault="009E273C">
      <w:r>
        <w:t>Na wyznaczonym wcześniej terenie (15x30 kroków) jeden z uczestników – berek – stara się schwytać kogoś z uciekających. Jeśli uda mu się kogoś dotknąć, wówczas dotknięty nie tylko staje się berkiem, ale też równocześnie musi trzymać się jedną ręką za to miejsce, które zostało dotknięte.</w:t>
      </w:r>
    </w:p>
    <w:p w:rsidR="009E273C" w:rsidRDefault="009E273C">
      <w:r>
        <w:t>Wesołej zabawy!</w:t>
      </w:r>
    </w:p>
    <w:p w:rsidR="00C127E0" w:rsidRPr="0086226D" w:rsidRDefault="00D53FBD">
      <w:pPr>
        <w:rPr>
          <w:b/>
        </w:rPr>
      </w:pPr>
      <w:r w:rsidRPr="0086226D">
        <w:rPr>
          <w:b/>
        </w:rPr>
        <w:t xml:space="preserve">9 </w:t>
      </w:r>
      <w:r w:rsidR="00C127E0" w:rsidRPr="0086226D">
        <w:rPr>
          <w:b/>
        </w:rPr>
        <w:t>czerwca – wtorek</w:t>
      </w:r>
    </w:p>
    <w:p w:rsidR="00C127E0" w:rsidRPr="00D53FBD" w:rsidRDefault="00C127E0">
      <w:pPr>
        <w:rPr>
          <w:u w:val="single"/>
        </w:rPr>
      </w:pPr>
      <w:r w:rsidRPr="00D53FBD">
        <w:rPr>
          <w:u w:val="single"/>
        </w:rPr>
        <w:t>Jak rozmawiać z ludźmi starszymi od siebie?</w:t>
      </w:r>
    </w:p>
    <w:p w:rsidR="00C127E0" w:rsidRDefault="00C127E0">
      <w:r>
        <w:t>Przeczytaj poniższy fragment</w:t>
      </w:r>
      <w:r w:rsidR="00100367">
        <w:t>.</w:t>
      </w:r>
    </w:p>
    <w:p w:rsidR="00C127E0" w:rsidRDefault="00C127E0">
      <w:r>
        <w:tab/>
        <w:t xml:space="preserve">Pana </w:t>
      </w:r>
      <w:proofErr w:type="spellStart"/>
      <w:r>
        <w:t>Różnickiego</w:t>
      </w:r>
      <w:proofErr w:type="spellEnd"/>
      <w:r>
        <w:t>, nauczyciela matematyki, nie było jeszcze w klasie, gdy Buba zaczepiła przechodzącego obok jej ławki Kubę.</w:t>
      </w:r>
    </w:p>
    <w:p w:rsidR="00C127E0" w:rsidRDefault="00C127E0">
      <w:r>
        <w:t>- Pożyczysz mi długopis? – szepnęła. Czuła się trochę nieswojo, bo dosłownie przed paroma minutami wyzwała Kubę od ciamajd i gogusiów.</w:t>
      </w:r>
    </w:p>
    <w:p w:rsidR="00C127E0" w:rsidRDefault="00C127E0">
      <w:r>
        <w:t>- Przede wsz</w:t>
      </w:r>
      <w:r w:rsidR="00100367">
        <w:t>ystkim wstań</w:t>
      </w:r>
      <w:r>
        <w:t xml:space="preserve">, gdy ze mną rozmawiasz! – zasapał wciąż czerwony z gniewu Kuba. – Jestem od ciebie starszy! </w:t>
      </w:r>
    </w:p>
    <w:p w:rsidR="00100367" w:rsidRDefault="00100367">
      <w:r>
        <w:t>- Ale ja jestem kobietą! – zirytowała się Buba.</w:t>
      </w:r>
    </w:p>
    <w:p w:rsidR="00100367" w:rsidRDefault="00100367">
      <w:r>
        <w:t xml:space="preserve">- Czyżby?... – Kuba popatrzył na Bubę ironicznie, a później tak się zaczął śmiać, że aż usiadł. I w tym właśnie momencie do klasy wszedł pan </w:t>
      </w:r>
      <w:proofErr w:type="spellStart"/>
      <w:r>
        <w:t>Różnicki</w:t>
      </w:r>
      <w:proofErr w:type="spellEnd"/>
      <w:r>
        <w:t xml:space="preserve">. </w:t>
      </w:r>
    </w:p>
    <w:p w:rsidR="00100367" w:rsidRDefault="00100367">
      <w:r>
        <w:t>- Proszę pana, niech pan coś powie Kubie! – wrzasnęła Buba.</w:t>
      </w:r>
    </w:p>
    <w:p w:rsidR="00100367" w:rsidRDefault="00100367">
      <w:r>
        <w:t>- To Bubie niech pan coś powie! – krzyknął Kuba.</w:t>
      </w:r>
    </w:p>
    <w:p w:rsidR="00100367" w:rsidRDefault="00100367">
      <w:r>
        <w:t xml:space="preserve">- Dobrze – pan </w:t>
      </w:r>
      <w:proofErr w:type="spellStart"/>
      <w:r>
        <w:t>Różnicki</w:t>
      </w:r>
      <w:proofErr w:type="spellEnd"/>
      <w:r>
        <w:t xml:space="preserve"> wziął się pod boki i spojrzał na bliźniaki. – Powiem wam obojgu. Ale najpierw wstańcie. Bo nie wypada siedzieć w czasie rozmowy z kimś starszym!...</w:t>
      </w:r>
    </w:p>
    <w:p w:rsidR="00100367" w:rsidRDefault="00100367">
      <w:r>
        <w:t>Odpowiedz:</w:t>
      </w:r>
    </w:p>
    <w:p w:rsidR="00100367" w:rsidRPr="00D53FBD" w:rsidRDefault="00100367" w:rsidP="00100367">
      <w:pPr>
        <w:pStyle w:val="Akapitzlist"/>
        <w:numPr>
          <w:ilvl w:val="0"/>
          <w:numId w:val="1"/>
        </w:numPr>
        <w:rPr>
          <w:b/>
          <w:i/>
        </w:rPr>
      </w:pPr>
      <w:r w:rsidRPr="00D53FBD">
        <w:rPr>
          <w:b/>
          <w:i/>
        </w:rPr>
        <w:t>W jakiej pozycji powinny rozmawiać dzieci z kimś starszym, jeśli on stoi? Dlaczego?</w:t>
      </w:r>
    </w:p>
    <w:p w:rsidR="00100367" w:rsidRDefault="00100367" w:rsidP="00100367">
      <w:pPr>
        <w:pStyle w:val="Akapitzlist"/>
        <w:numPr>
          <w:ilvl w:val="0"/>
          <w:numId w:val="1"/>
        </w:numPr>
        <w:rPr>
          <w:b/>
          <w:i/>
        </w:rPr>
      </w:pPr>
      <w:r w:rsidRPr="00D53FBD">
        <w:rPr>
          <w:b/>
          <w:i/>
        </w:rPr>
        <w:t>Czy stosujesz tę zasadę?</w:t>
      </w:r>
    </w:p>
    <w:p w:rsidR="00D53FBD" w:rsidRDefault="00D53FBD" w:rsidP="00D53FBD">
      <w:r w:rsidRPr="00D53FBD">
        <w:lastRenderedPageBreak/>
        <w:t>Skorzystaj z ciekawych propozycji na spędzenie czasu wolnego</w:t>
      </w:r>
    </w:p>
    <w:p w:rsidR="00D53FBD" w:rsidRDefault="00B07599" w:rsidP="00D53FBD">
      <w:hyperlink r:id="rId5" w:history="1">
        <w:r w:rsidR="00D53FBD" w:rsidRPr="00DC7F37">
          <w:rPr>
            <w:rStyle w:val="Hipercze"/>
          </w:rPr>
          <w:t>https://dzieci.epapa.pl</w:t>
        </w:r>
      </w:hyperlink>
    </w:p>
    <w:p w:rsidR="001F43E8" w:rsidRDefault="001F43E8" w:rsidP="00D53FBD">
      <w:r>
        <w:t>Jeżeli lubisz lepić różne rzeczy z plasteliny bądź modeliny, skorzystaj z filmików instruktażowych:</w:t>
      </w:r>
    </w:p>
    <w:p w:rsidR="001F43E8" w:rsidRDefault="001F43E8" w:rsidP="00D53FBD">
      <w:hyperlink r:id="rId6" w:history="1">
        <w:r w:rsidRPr="00907E49">
          <w:rPr>
            <w:rStyle w:val="Hipercze"/>
          </w:rPr>
          <w:t>www.masakreatywności.netto</w:t>
        </w:r>
      </w:hyperlink>
    </w:p>
    <w:p w:rsidR="001F43E8" w:rsidRPr="00D53FBD" w:rsidRDefault="001F43E8" w:rsidP="00D53FBD">
      <w:r>
        <w:t>Zobaczysz jak, krok po kroku, wykonać jednokolorowe arcydzieła oraz kreatywne dekoracje. Znajdziesz tam również proste gry.</w:t>
      </w:r>
      <w:r w:rsidR="00B07599">
        <w:t xml:space="preserve"> Miłej zabawy!</w:t>
      </w:r>
      <w:bookmarkStart w:id="0" w:name="_GoBack"/>
      <w:bookmarkEnd w:id="0"/>
      <w:r>
        <w:t xml:space="preserve"> </w:t>
      </w:r>
    </w:p>
    <w:p w:rsidR="00100367" w:rsidRPr="0086226D" w:rsidRDefault="00100367" w:rsidP="00100367">
      <w:pPr>
        <w:rPr>
          <w:b/>
        </w:rPr>
      </w:pPr>
      <w:r w:rsidRPr="0086226D">
        <w:rPr>
          <w:b/>
        </w:rPr>
        <w:t>10 czerwca – środa</w:t>
      </w:r>
    </w:p>
    <w:p w:rsidR="00100367" w:rsidRPr="00D53FBD" w:rsidRDefault="00100367" w:rsidP="00100367">
      <w:pPr>
        <w:rPr>
          <w:u w:val="single"/>
        </w:rPr>
      </w:pPr>
      <w:r w:rsidRPr="00D53FBD">
        <w:rPr>
          <w:u w:val="single"/>
        </w:rPr>
        <w:t>Co zrobić z rękami podczas rozmowy?</w:t>
      </w:r>
    </w:p>
    <w:p w:rsidR="00100367" w:rsidRDefault="00100367" w:rsidP="00100367">
      <w:r>
        <w:tab/>
        <w:t>Kuba i Buba bardzo lubią chodzić do babci Joasi</w:t>
      </w:r>
      <w:r w:rsidR="007A71E0">
        <w:t>, bo zawsze dzieje się tam coś ciekawego: a to zupa wykipi, a to szklanka się stłucze… - lecz tym razem jedyną atrakcją była obecność pani Cecylii, która wpadła do babci na kawę.</w:t>
      </w:r>
    </w:p>
    <w:p w:rsidR="007A71E0" w:rsidRDefault="007A71E0" w:rsidP="00100367">
      <w:r>
        <w:t>- Ach , dzieciaczki, jak miło was widzieć! – wykrzyknęła z radością. – Opowiadajcie, co tam w szkole!...</w:t>
      </w:r>
    </w:p>
    <w:p w:rsidR="007A71E0" w:rsidRDefault="007A71E0" w:rsidP="00100367">
      <w:r>
        <w:t>Kuba i Buba zaczęli bąkać coś niemrawo pod nosem. Na szczęście babcia Joasia poprosiła, żeby pomogli jej przynieść z kuchni filiżanki, ciasteczka i cukier.</w:t>
      </w:r>
    </w:p>
    <w:p w:rsidR="007A71E0" w:rsidRDefault="007A71E0" w:rsidP="00100367">
      <w:r>
        <w:t>- Słuchajcie! – powiedziała babcia, gdy zniknęli już z oczu pani Cecylii. – zachowujecie się bardzo niegrzecznie! Nie wolno trzymać rąk w kieszeniach, gdy rozmawia się z kimś obcym, na dodatek starszym!... Kuba i Buba spojrzeli na siebie zdziwieni. – A Buba często trzyma ręce w kieszeniach, gdy ze mną rozmawia! – poskarżył nagle Kuba.</w:t>
      </w:r>
    </w:p>
    <w:p w:rsidR="007A71E0" w:rsidRDefault="007A71E0" w:rsidP="00100367">
      <w:r>
        <w:t>- To co innego… - uśmiechnęła się babcia Joasia,</w:t>
      </w:r>
    </w:p>
    <w:p w:rsidR="007A71E0" w:rsidRDefault="007A71E0" w:rsidP="00100367">
      <w:r>
        <w:t>- Jak to ,,co innego”?! – wykrzyknął Kuba. – Po pierwsze – jestem starszy o sześć minut! A po drugie – tylko przypadkiem jesteśmy bliźniakami. Tak naprawdę</w:t>
      </w:r>
      <w:r w:rsidR="000E6B78">
        <w:t xml:space="preserve"> to zupełnie obca, nieznana mi osoba!...</w:t>
      </w:r>
    </w:p>
    <w:p w:rsidR="000E6B78" w:rsidRPr="00F87B9A" w:rsidRDefault="000E6B78" w:rsidP="00100367">
      <w:pPr>
        <w:rPr>
          <w:b/>
          <w:i/>
        </w:rPr>
      </w:pPr>
      <w:r w:rsidRPr="00F87B9A">
        <w:rPr>
          <w:b/>
          <w:i/>
        </w:rPr>
        <w:t>Pomyśl i odpowiedz:</w:t>
      </w:r>
    </w:p>
    <w:p w:rsidR="000E6B78" w:rsidRPr="00F87B9A" w:rsidRDefault="000E6B78" w:rsidP="000E6B78">
      <w:pPr>
        <w:pStyle w:val="Akapitzlist"/>
        <w:numPr>
          <w:ilvl w:val="0"/>
          <w:numId w:val="2"/>
        </w:numPr>
        <w:rPr>
          <w:b/>
          <w:i/>
        </w:rPr>
      </w:pPr>
      <w:r w:rsidRPr="00F87B9A">
        <w:rPr>
          <w:b/>
          <w:i/>
        </w:rPr>
        <w:t>Jaki związek mają ze sobą ręce, kieszenie i dobre maniery?</w:t>
      </w:r>
    </w:p>
    <w:p w:rsidR="000E6B78" w:rsidRPr="00F87B9A" w:rsidRDefault="000E6B78" w:rsidP="000E6B78">
      <w:pPr>
        <w:pStyle w:val="Akapitzlist"/>
        <w:numPr>
          <w:ilvl w:val="0"/>
          <w:numId w:val="2"/>
        </w:numPr>
        <w:rPr>
          <w:b/>
          <w:i/>
        </w:rPr>
      </w:pPr>
      <w:r w:rsidRPr="00F87B9A">
        <w:rPr>
          <w:b/>
          <w:i/>
        </w:rPr>
        <w:t>W jaki sposób można poznawać zasady savoir-vivre’u?</w:t>
      </w:r>
    </w:p>
    <w:p w:rsidR="000E6B78" w:rsidRPr="00F87B9A" w:rsidRDefault="000E6B78" w:rsidP="000E6B78">
      <w:pPr>
        <w:pStyle w:val="Akapitzlist"/>
        <w:numPr>
          <w:ilvl w:val="0"/>
          <w:numId w:val="2"/>
        </w:numPr>
        <w:rPr>
          <w:b/>
          <w:i/>
        </w:rPr>
      </w:pPr>
      <w:r w:rsidRPr="00F87B9A">
        <w:rPr>
          <w:b/>
          <w:i/>
        </w:rPr>
        <w:t>Czy zasady te należy stosować na co dzień, czy od święta?</w:t>
      </w:r>
    </w:p>
    <w:p w:rsidR="00F87B9A" w:rsidRDefault="00F87B9A" w:rsidP="00F87B9A">
      <w:r>
        <w:t xml:space="preserve">Jeżeli chcesz poznać inne przygody Kuby i Buby polecam </w:t>
      </w:r>
      <w:proofErr w:type="spellStart"/>
      <w:r>
        <w:t>audioobok</w:t>
      </w:r>
      <w:proofErr w:type="spellEnd"/>
      <w:r>
        <w:t xml:space="preserve"> dla dzieci Grzegorza </w:t>
      </w:r>
      <w:proofErr w:type="spellStart"/>
      <w:r>
        <w:t>Kasdepke</w:t>
      </w:r>
      <w:proofErr w:type="spellEnd"/>
    </w:p>
    <w:p w:rsidR="00F87B9A" w:rsidRDefault="00B07599" w:rsidP="00F87B9A">
      <w:pPr>
        <w:rPr>
          <w:rStyle w:val="Hipercze"/>
        </w:rPr>
      </w:pPr>
      <w:hyperlink r:id="rId7" w:history="1">
        <w:r w:rsidR="00F87B9A" w:rsidRPr="00DC7F37">
          <w:rPr>
            <w:rStyle w:val="Hipercze"/>
          </w:rPr>
          <w:t>www.youtube.com/watch?v=SX2IOQ5aGXk</w:t>
        </w:r>
      </w:hyperlink>
    </w:p>
    <w:p w:rsidR="00A4115F" w:rsidRPr="005A0507" w:rsidRDefault="00A4115F" w:rsidP="00F87B9A">
      <w:pPr>
        <w:rPr>
          <w:rStyle w:val="Hipercze"/>
          <w:color w:val="auto"/>
          <w:u w:val="none"/>
        </w:rPr>
      </w:pPr>
      <w:r w:rsidRPr="005A0507">
        <w:rPr>
          <w:rStyle w:val="Hipercze"/>
          <w:color w:val="auto"/>
          <w:highlight w:val="yellow"/>
          <w:u w:val="none"/>
        </w:rPr>
        <w:t>Czy znasz te zabawy?</w:t>
      </w:r>
    </w:p>
    <w:p w:rsidR="00A4115F" w:rsidRPr="005A0507" w:rsidRDefault="00A4115F" w:rsidP="00F87B9A">
      <w:pPr>
        <w:rPr>
          <w:rStyle w:val="Hipercze"/>
          <w:color w:val="auto"/>
          <w:u w:val="none"/>
        </w:rPr>
      </w:pPr>
      <w:r w:rsidRPr="005A0507">
        <w:rPr>
          <w:rStyle w:val="Hipercze"/>
          <w:i/>
          <w:color w:val="auto"/>
          <w:u w:val="none"/>
        </w:rPr>
        <w:t>Taniec na linie</w:t>
      </w:r>
      <w:r w:rsidRPr="005A0507">
        <w:rPr>
          <w:rStyle w:val="Hipercze"/>
          <w:color w:val="auto"/>
          <w:u w:val="none"/>
        </w:rPr>
        <w:t xml:space="preserve">: </w:t>
      </w:r>
      <w:r w:rsidR="005A0507" w:rsidRPr="005A0507">
        <w:rPr>
          <w:rStyle w:val="Hipercze"/>
          <w:color w:val="auto"/>
          <w:u w:val="none"/>
        </w:rPr>
        <w:t>Połóż na podłodze 3-metrową linę</w:t>
      </w:r>
      <w:r w:rsidRPr="005A0507">
        <w:rPr>
          <w:rStyle w:val="Hipercze"/>
          <w:color w:val="auto"/>
          <w:u w:val="none"/>
        </w:rPr>
        <w:t xml:space="preserve">, tworząc delikatne zakręty. Zaproś do zabawy rodzeństwo oraz rodziców. Uczestnicy zabawy balansują </w:t>
      </w:r>
      <w:r w:rsidR="005A0507" w:rsidRPr="005A0507">
        <w:rPr>
          <w:rStyle w:val="Hipercze"/>
          <w:color w:val="auto"/>
          <w:u w:val="none"/>
        </w:rPr>
        <w:t>boso na sznurku przez całą jego długość. Dla utrudnienia można zasłaniać oczy.</w:t>
      </w:r>
    </w:p>
    <w:p w:rsidR="005A0507" w:rsidRPr="005A0507" w:rsidRDefault="005A0507" w:rsidP="00F87B9A">
      <w:pPr>
        <w:rPr>
          <w:rStyle w:val="Hipercze"/>
          <w:color w:val="auto"/>
          <w:u w:val="none"/>
        </w:rPr>
      </w:pPr>
      <w:r w:rsidRPr="005A0507">
        <w:rPr>
          <w:rStyle w:val="Hipercze"/>
          <w:i/>
          <w:color w:val="auto"/>
          <w:u w:val="none"/>
        </w:rPr>
        <w:t>Kartofel</w:t>
      </w:r>
      <w:r w:rsidRPr="005A0507">
        <w:rPr>
          <w:rStyle w:val="Hipercze"/>
          <w:color w:val="auto"/>
          <w:u w:val="none"/>
        </w:rPr>
        <w:t>: To gra dla dwóch osób. Na kartce należy rozrzucić kilkanaście numerków od 1 do 16 lub nawet 20.</w:t>
      </w:r>
      <w:r w:rsidR="009E273C">
        <w:rPr>
          <w:rStyle w:val="Hipercze"/>
          <w:color w:val="auto"/>
          <w:u w:val="none"/>
        </w:rPr>
        <w:t xml:space="preserve"> Numerki można również napisać w różnych miejscach kartki.</w:t>
      </w:r>
      <w:r w:rsidRPr="005A0507">
        <w:rPr>
          <w:rStyle w:val="Hipercze"/>
          <w:color w:val="auto"/>
          <w:u w:val="none"/>
        </w:rPr>
        <w:t xml:space="preserve"> Pierwszy zawodnik rysuje kółko wokół jedynki (to właśnie jest kartofel). I krętą linią łączy ją z dwójką, zakreślając kółko wokół niej. I tak w kolejnych ruchach zawodnicy łączą ze sobą wszystkie numerki. Rysowane linie nie mogą się ze sobą stykać ani przecinać. Za takie wykroczenie zawodnik otrzymuje punkt karny.</w:t>
      </w:r>
    </w:p>
    <w:p w:rsidR="005A0507" w:rsidRPr="005A0507" w:rsidRDefault="005A0507" w:rsidP="00F87B9A">
      <w:r w:rsidRPr="005A0507">
        <w:rPr>
          <w:rStyle w:val="Hipercze"/>
          <w:color w:val="auto"/>
          <w:u w:val="none"/>
        </w:rPr>
        <w:t>Wesołej zabawy!</w:t>
      </w:r>
    </w:p>
    <w:p w:rsidR="00F87B9A" w:rsidRPr="005A0507" w:rsidRDefault="00F87B9A" w:rsidP="00F87B9A"/>
    <w:p w:rsidR="00F87B9A" w:rsidRDefault="00F87B9A" w:rsidP="00F87B9A"/>
    <w:p w:rsidR="00F87B9A" w:rsidRPr="00F87B9A" w:rsidRDefault="00F87B9A" w:rsidP="00F87B9A"/>
    <w:sectPr w:rsidR="00F87B9A" w:rsidRPr="00F87B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316762"/>
    <w:multiLevelType w:val="hybridMultilevel"/>
    <w:tmpl w:val="C1FA3A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021448"/>
    <w:multiLevelType w:val="hybridMultilevel"/>
    <w:tmpl w:val="94ACF1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4AC"/>
    <w:rsid w:val="000E489C"/>
    <w:rsid w:val="000E6B78"/>
    <w:rsid w:val="00100367"/>
    <w:rsid w:val="001F43E8"/>
    <w:rsid w:val="002240F2"/>
    <w:rsid w:val="00290838"/>
    <w:rsid w:val="005A0507"/>
    <w:rsid w:val="007A71E0"/>
    <w:rsid w:val="0086226D"/>
    <w:rsid w:val="009B2745"/>
    <w:rsid w:val="009E273C"/>
    <w:rsid w:val="00A4115F"/>
    <w:rsid w:val="00B07599"/>
    <w:rsid w:val="00C127E0"/>
    <w:rsid w:val="00C474AC"/>
    <w:rsid w:val="00D53FBD"/>
    <w:rsid w:val="00D87FA1"/>
    <w:rsid w:val="00F8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389AFD-9E69-415C-B670-68DB6BFC6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0036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53F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youtube.com/watch?v=SX2IOQ5aGX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sakreatywno&#347;ci.netto" TargetMode="External"/><Relationship Id="rId5" Type="http://schemas.openxmlformats.org/officeDocument/2006/relationships/hyperlink" Target="https://dzieci.epapa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4</Pages>
  <Words>978</Words>
  <Characters>5869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</dc:creator>
  <cp:keywords/>
  <dc:description/>
  <cp:lastModifiedBy>Mateusz</cp:lastModifiedBy>
  <cp:revision>6</cp:revision>
  <dcterms:created xsi:type="dcterms:W3CDTF">2020-06-04T06:10:00Z</dcterms:created>
  <dcterms:modified xsi:type="dcterms:W3CDTF">2020-06-07T14:47:00Z</dcterms:modified>
</cp:coreProperties>
</file>