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4E" w:rsidRPr="00E47A3F" w:rsidRDefault="0080244E">
      <w:bookmarkStart w:id="0" w:name="_GoBack"/>
      <w:bookmarkEnd w:id="0"/>
      <w:r w:rsidRPr="00E47A3F">
        <w:t>Rewalida</w:t>
      </w:r>
      <w:r w:rsidR="003E7536" w:rsidRPr="00E47A3F">
        <w:t>cja  0a   (01.06.-05.06.2020r.)</w:t>
      </w:r>
    </w:p>
    <w:p w:rsidR="003E7536" w:rsidRPr="00E47A3F" w:rsidRDefault="003E7536" w:rsidP="003E7536">
      <w:pPr>
        <w:rPr>
          <w:rFonts w:cs="Arial"/>
          <w:color w:val="333333"/>
        </w:rPr>
      </w:pPr>
      <w:r w:rsidRPr="00E47A3F">
        <w:t>Zestaw ćwiczeń</w:t>
      </w:r>
    </w:p>
    <w:p w:rsidR="00E47A3F" w:rsidRPr="00E47A3F" w:rsidRDefault="00E47A3F" w:rsidP="00E47A3F">
      <w:pPr>
        <w:pStyle w:val="NormalnyWeb"/>
        <w:shd w:val="clear" w:color="auto" w:fill="F1F1F1"/>
        <w:spacing w:before="0" w:beforeAutospacing="0" w:after="360" w:afterAutospacing="0" w:line="434" w:lineRule="atLeast"/>
        <w:rPr>
          <w:rFonts w:ascii="Calibri" w:hAnsi="Calibri" w:cs="Arial"/>
          <w:color w:val="111111"/>
          <w:sz w:val="22"/>
          <w:szCs w:val="22"/>
        </w:rPr>
      </w:pPr>
      <w:r w:rsidRPr="00E47A3F">
        <w:rPr>
          <w:rFonts w:ascii="Calibri" w:hAnsi="Calibri" w:cs="Arial"/>
          <w:color w:val="111111"/>
          <w:sz w:val="22"/>
          <w:szCs w:val="22"/>
        </w:rPr>
        <w:t>1.  Stymulacja wzroku dziecka w dwóch pozycjach wertykalnej i horyzontalnej za pomocą podświetlanych latarką jaskrawo kolorowych przedmiotów – żółty, zielony, czerwony</w:t>
      </w:r>
    </w:p>
    <w:p w:rsidR="00E47A3F" w:rsidRPr="00E47A3F" w:rsidRDefault="00E47A3F" w:rsidP="00E47A3F">
      <w:pPr>
        <w:pStyle w:val="NormalnyWeb"/>
        <w:shd w:val="clear" w:color="auto" w:fill="F1F1F1"/>
        <w:spacing w:before="0" w:beforeAutospacing="0" w:after="360" w:afterAutospacing="0" w:line="434" w:lineRule="atLeast"/>
        <w:rPr>
          <w:rFonts w:ascii="Calibri" w:hAnsi="Calibri" w:cs="Arial"/>
          <w:color w:val="111111"/>
          <w:sz w:val="22"/>
          <w:szCs w:val="22"/>
        </w:rPr>
      </w:pPr>
      <w:r w:rsidRPr="00E47A3F">
        <w:rPr>
          <w:rFonts w:ascii="Calibri" w:hAnsi="Calibri" w:cs="Arial"/>
          <w:color w:val="111111"/>
          <w:sz w:val="22"/>
          <w:szCs w:val="22"/>
        </w:rPr>
        <w:t>2. Ćwiczenia percepcji dotykowej na materiałach sypkich , lejących i o konsystencji kisielu, celem dostarczania różnych doznań dotykowych;</w:t>
      </w:r>
      <w:r w:rsidRPr="00E47A3F">
        <w:rPr>
          <w:rFonts w:ascii="Calibri" w:hAnsi="Calibri" w:cs="Arial"/>
          <w:color w:val="111111"/>
          <w:sz w:val="22"/>
          <w:szCs w:val="22"/>
        </w:rPr>
        <w:br/>
        <w:t>-woda – wkładanie rak do miski z wodą, dotykanie, moczenia, chlapanie</w:t>
      </w:r>
      <w:r w:rsidRPr="00E47A3F">
        <w:rPr>
          <w:rFonts w:ascii="Calibri" w:hAnsi="Calibri" w:cs="Arial"/>
          <w:color w:val="111111"/>
          <w:sz w:val="22"/>
          <w:szCs w:val="22"/>
        </w:rPr>
        <w:br/>
        <w:t>-materiały sypkie – wkładanie rąk do woreczków z różną zawartością; groch, fasola, ryż</w:t>
      </w:r>
      <w:r w:rsidRPr="00E47A3F">
        <w:rPr>
          <w:rFonts w:ascii="Calibri" w:hAnsi="Calibri" w:cs="Arial"/>
          <w:color w:val="111111"/>
          <w:sz w:val="22"/>
          <w:szCs w:val="22"/>
        </w:rPr>
        <w:br/>
        <w:t>-substancje o konsystencji kisielu – wkładanie rąk do pojemnika z żelem.</w:t>
      </w:r>
    </w:p>
    <w:p w:rsidR="00E47A3F" w:rsidRPr="00E47A3F" w:rsidRDefault="00E47A3F" w:rsidP="00E47A3F">
      <w:pPr>
        <w:pStyle w:val="NormalnyWeb"/>
        <w:shd w:val="clear" w:color="auto" w:fill="F1F1F1"/>
        <w:spacing w:before="0" w:beforeAutospacing="0" w:after="360" w:afterAutospacing="0" w:line="434" w:lineRule="atLeast"/>
        <w:rPr>
          <w:rFonts w:ascii="Calibri" w:hAnsi="Calibri" w:cs="Arial"/>
          <w:color w:val="111111"/>
          <w:sz w:val="22"/>
          <w:szCs w:val="22"/>
          <w:shd w:val="clear" w:color="auto" w:fill="F1F1F1"/>
        </w:rPr>
      </w:pPr>
      <w:r>
        <w:rPr>
          <w:rFonts w:ascii="Arial" w:hAnsi="Arial" w:cs="Arial"/>
          <w:color w:val="111111"/>
          <w:sz w:val="22"/>
          <w:szCs w:val="22"/>
        </w:rPr>
        <w:t xml:space="preserve">3.  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Pr="00E47A3F">
        <w:rPr>
          <w:rFonts w:ascii="Calibri" w:hAnsi="Calibri" w:cs="Arial"/>
          <w:color w:val="111111"/>
          <w:sz w:val="22"/>
          <w:szCs w:val="22"/>
          <w:shd w:val="clear" w:color="auto" w:fill="F1F1F1"/>
        </w:rPr>
        <w:t>Ćwiczenia warg ‚wesołe minki”.</w:t>
      </w:r>
    </w:p>
    <w:p w:rsidR="00E47A3F" w:rsidRDefault="00E47A3F" w:rsidP="00E47A3F">
      <w:pPr>
        <w:pStyle w:val="ListParagraph"/>
        <w:ind w:left="0"/>
        <w:rPr>
          <w:rFonts w:cs="Arial"/>
          <w:color w:val="333333"/>
        </w:rPr>
      </w:pPr>
      <w:r w:rsidRPr="00E47A3F">
        <w:rPr>
          <w:rFonts w:cs="Arial"/>
          <w:color w:val="111111"/>
          <w:shd w:val="clear" w:color="auto" w:fill="F1F1F1"/>
        </w:rPr>
        <w:t xml:space="preserve">4. </w:t>
      </w:r>
      <w:r>
        <w:rPr>
          <w:rFonts w:cs="Arial"/>
          <w:color w:val="333333"/>
        </w:rPr>
        <w:t>Pokazywanie dziecku obrazka przez ok 30 sekund, by zapamiętało jak najwięcej szczegółów, schowanie go i zadawanie pytań do niego (sprawdzające ilość zapamiętanych rzeczy)</w:t>
      </w:r>
    </w:p>
    <w:p w:rsidR="00E47A3F" w:rsidRDefault="00E47A3F" w:rsidP="00E47A3F">
      <w:pPr>
        <w:pStyle w:val="ListParagraph"/>
        <w:numPr>
          <w:ilvl w:val="0"/>
          <w:numId w:val="4"/>
        </w:numPr>
        <w:rPr>
          <w:rFonts w:cs="Arial"/>
          <w:color w:val="333333"/>
        </w:rPr>
      </w:pPr>
      <w:r>
        <w:rPr>
          <w:rFonts w:cs="Arial"/>
          <w:color w:val="333333"/>
        </w:rPr>
        <w:t>Wystukiwanie dziecku pewnego rytmu, który ono następnie powtarza.</w:t>
      </w:r>
    </w:p>
    <w:p w:rsidR="00E47A3F" w:rsidRDefault="00E47A3F" w:rsidP="00E47A3F">
      <w:pPr>
        <w:pStyle w:val="ListParagraph"/>
        <w:ind w:left="1080"/>
        <w:rPr>
          <w:rFonts w:cs="Arial"/>
          <w:color w:val="333333"/>
        </w:rPr>
      </w:pPr>
      <w:r>
        <w:rPr>
          <w:rFonts w:cs="Arial"/>
          <w:color w:val="333333"/>
        </w:rPr>
        <w:t>Powodzenia!</w:t>
      </w:r>
    </w:p>
    <w:p w:rsidR="00E47A3F" w:rsidRDefault="00E47A3F" w:rsidP="00E47A3F">
      <w:pPr>
        <w:pStyle w:val="NormalnyWeb"/>
        <w:shd w:val="clear" w:color="auto" w:fill="F1F1F1"/>
        <w:spacing w:before="0" w:beforeAutospacing="0" w:after="360" w:afterAutospacing="0" w:line="434" w:lineRule="atLeast"/>
        <w:rPr>
          <w:rFonts w:ascii="Arial" w:hAnsi="Arial" w:cs="Arial"/>
          <w:color w:val="111111"/>
          <w:sz w:val="26"/>
          <w:szCs w:val="26"/>
        </w:rPr>
      </w:pPr>
    </w:p>
    <w:p w:rsidR="003E7536" w:rsidRDefault="003E7536" w:rsidP="003E7536">
      <w:pPr>
        <w:pStyle w:val="ListParagraph"/>
      </w:pPr>
    </w:p>
    <w:p w:rsidR="0080244E" w:rsidRDefault="0080244E"/>
    <w:sectPr w:rsidR="0080244E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70B5784"/>
    <w:multiLevelType w:val="hybridMultilevel"/>
    <w:tmpl w:val="9C7A6E80"/>
    <w:lvl w:ilvl="0" w:tplc="57061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34CBA"/>
    <w:multiLevelType w:val="hybridMultilevel"/>
    <w:tmpl w:val="55F02ADE"/>
    <w:lvl w:ilvl="0" w:tplc="626420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0D2B1C"/>
    <w:multiLevelType w:val="hybridMultilevel"/>
    <w:tmpl w:val="417A537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36"/>
    <w:rsid w:val="00156A78"/>
    <w:rsid w:val="0016676A"/>
    <w:rsid w:val="003E7536"/>
    <w:rsid w:val="0080244E"/>
    <w:rsid w:val="00E4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rsid w:val="003E7536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E47A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rsid w:val="003E7536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E47A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2020-05-31T20:27:00Z</dcterms:created>
  <dcterms:modified xsi:type="dcterms:W3CDTF">2020-05-31T20:27:00Z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