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29" w:rsidRDefault="00217229" w:rsidP="002172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217229" w:rsidRDefault="00217229" w:rsidP="002172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, b</w:t>
      </w: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18.05 – 22.05</w:t>
      </w:r>
    </w:p>
    <w:p w:rsidR="00217229" w:rsidRDefault="00217229" w:rsidP="002172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Od realizmu do abstrakcjonizmu</w:t>
      </w:r>
      <w:r>
        <w:rPr>
          <w:b/>
          <w:sz w:val="28"/>
          <w:szCs w:val="28"/>
        </w:rPr>
        <w:t>.</w:t>
      </w: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 xml:space="preserve">Cel lekcji: Poznanie </w:t>
      </w:r>
      <w:r>
        <w:rPr>
          <w:sz w:val="28"/>
          <w:szCs w:val="28"/>
        </w:rPr>
        <w:t>przykładów obrazów abstrakcyjnych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Wykonanie kompozycji abstrakcyjnych.</w:t>
      </w:r>
      <w:r>
        <w:rPr>
          <w:sz w:val="28"/>
          <w:szCs w:val="28"/>
        </w:rPr>
        <w:t xml:space="preserve"> </w:t>
      </w: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 xml:space="preserve">NaCoBeZu: </w:t>
      </w:r>
      <w:r>
        <w:rPr>
          <w:sz w:val="28"/>
          <w:szCs w:val="28"/>
        </w:rPr>
        <w:t>Sposoby realistycznego i abstrakcyjnego przedstawiania rzeczywistości.</w:t>
      </w:r>
      <w:r>
        <w:rPr>
          <w:sz w:val="28"/>
          <w:szCs w:val="28"/>
        </w:rPr>
        <w:t xml:space="preserve"> </w:t>
      </w:r>
    </w:p>
    <w:p w:rsidR="00217229" w:rsidRDefault="00217229" w:rsidP="00217229">
      <w:pPr>
        <w:rPr>
          <w:sz w:val="28"/>
          <w:szCs w:val="28"/>
        </w:rPr>
      </w:pP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>1. Przeczytaj tekst w podręcz</w:t>
      </w:r>
      <w:r>
        <w:rPr>
          <w:sz w:val="28"/>
          <w:szCs w:val="28"/>
        </w:rPr>
        <w:t>niku str. 88, przyj</w:t>
      </w:r>
      <w:r w:rsidR="00462E75">
        <w:rPr>
          <w:sz w:val="28"/>
          <w:szCs w:val="28"/>
        </w:rPr>
        <w:t>rz</w:t>
      </w:r>
      <w:r>
        <w:rPr>
          <w:sz w:val="28"/>
          <w:szCs w:val="28"/>
        </w:rPr>
        <w:t>yj się</w:t>
      </w:r>
      <w:r w:rsidR="00462E75">
        <w:rPr>
          <w:sz w:val="28"/>
          <w:szCs w:val="28"/>
        </w:rPr>
        <w:t xml:space="preserve"> ilustracjom.</w:t>
      </w:r>
    </w:p>
    <w:p w:rsidR="00217229" w:rsidRPr="00403013" w:rsidRDefault="00217229" w:rsidP="00217229">
      <w:pPr>
        <w:rPr>
          <w:b/>
          <w:sz w:val="28"/>
          <w:szCs w:val="28"/>
        </w:rPr>
      </w:pPr>
      <w:r w:rsidRPr="00403013">
        <w:rPr>
          <w:b/>
          <w:sz w:val="28"/>
          <w:szCs w:val="28"/>
        </w:rPr>
        <w:t>W tym tygodniu praca do wykonania dla chętnych.</w:t>
      </w:r>
    </w:p>
    <w:p w:rsidR="00217229" w:rsidRPr="008A2698" w:rsidRDefault="00217229" w:rsidP="00217229">
      <w:pPr>
        <w:rPr>
          <w:rStyle w:val="Hipercze"/>
          <w:color w:val="auto"/>
          <w:u w:val="none"/>
        </w:rPr>
      </w:pPr>
      <w:r>
        <w:rPr>
          <w:sz w:val="28"/>
          <w:szCs w:val="28"/>
        </w:rPr>
        <w:t>2. Zadanie plastyczne:</w:t>
      </w:r>
      <w:r w:rsidR="00462E75">
        <w:rPr>
          <w:sz w:val="28"/>
          <w:szCs w:val="28"/>
        </w:rPr>
        <w:t xml:space="preserve"> „Realne motywy, abstrakcyjne obrazy” str. 89.</w:t>
      </w:r>
      <w:bookmarkStart w:id="0" w:name="_GoBack"/>
      <w:bookmarkEnd w:id="0"/>
    </w:p>
    <w:p w:rsidR="00217229" w:rsidRDefault="00217229" w:rsidP="00217229">
      <w:pPr>
        <w:rPr>
          <w:rStyle w:val="Hipercze"/>
        </w:rPr>
      </w:pP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217229" w:rsidRDefault="00217229" w:rsidP="00217229">
      <w:pPr>
        <w:rPr>
          <w:sz w:val="28"/>
          <w:szCs w:val="28"/>
        </w:rPr>
      </w:pPr>
      <w:hyperlink r:id="rId4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217229" w:rsidRDefault="00217229" w:rsidP="00217229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217229" w:rsidRDefault="00217229" w:rsidP="00217229"/>
    <w:p w:rsidR="0003090C" w:rsidRDefault="0003090C"/>
    <w:sectPr w:rsidR="0003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29"/>
    <w:rsid w:val="0003090C"/>
    <w:rsid w:val="00217229"/>
    <w:rsid w:val="004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C03"/>
  <w15:chartTrackingRefBased/>
  <w15:docId w15:val="{56B327A5-E812-4006-946A-3DE7DB0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22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7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2</cp:revision>
  <dcterms:created xsi:type="dcterms:W3CDTF">2020-05-16T19:21:00Z</dcterms:created>
  <dcterms:modified xsi:type="dcterms:W3CDTF">2020-05-16T19:33:00Z</dcterms:modified>
</cp:coreProperties>
</file>