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53" w:rsidRDefault="00960A53" w:rsidP="00960A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960A53" w:rsidRDefault="00960A53" w:rsidP="00960A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VII a</w:t>
      </w:r>
    </w:p>
    <w:p w:rsidR="00960A53" w:rsidRDefault="00960A53" w:rsidP="00960A5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15.04 – 17.04</w:t>
      </w:r>
    </w:p>
    <w:p w:rsidR="00960A53" w:rsidRDefault="00960A53" w:rsidP="00960A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Malarskie studium martwej natury – obserwowanie zmi</w:t>
      </w:r>
      <w:bookmarkStart w:id="0" w:name="_GoBack"/>
      <w:bookmarkEnd w:id="0"/>
      <w:r>
        <w:rPr>
          <w:b/>
          <w:sz w:val="28"/>
          <w:szCs w:val="28"/>
        </w:rPr>
        <w:t>any kształtu przedmiotów w zależności od punktu widzenia i oświetlenia.</w:t>
      </w:r>
    </w:p>
    <w:p w:rsidR="00960A53" w:rsidRDefault="00960A53" w:rsidP="00960A53">
      <w:pPr>
        <w:rPr>
          <w:sz w:val="28"/>
          <w:szCs w:val="28"/>
        </w:rPr>
      </w:pPr>
      <w:r>
        <w:rPr>
          <w:sz w:val="28"/>
          <w:szCs w:val="28"/>
        </w:rPr>
        <w:t>Cel lekcji: Obserwacja i rysunek brył zgodnie z prawami widzenia i oświetlenia.</w:t>
      </w:r>
    </w:p>
    <w:p w:rsidR="00960A53" w:rsidRPr="00C470D2" w:rsidRDefault="00960A53" w:rsidP="00960A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 xml:space="preserve">: Pojęcie </w:t>
      </w:r>
      <w:r>
        <w:rPr>
          <w:i/>
          <w:sz w:val="28"/>
          <w:szCs w:val="28"/>
        </w:rPr>
        <w:t>martwa natura</w:t>
      </w:r>
      <w:r>
        <w:rPr>
          <w:sz w:val="28"/>
          <w:szCs w:val="28"/>
        </w:rPr>
        <w:t xml:space="preserve">. Elementy znajdujące się na takim obrazie. </w:t>
      </w:r>
    </w:p>
    <w:p w:rsidR="00960A53" w:rsidRDefault="00960A53" w:rsidP="00960A53">
      <w:pPr>
        <w:rPr>
          <w:sz w:val="28"/>
          <w:szCs w:val="28"/>
        </w:rPr>
      </w:pPr>
    </w:p>
    <w:p w:rsidR="00960A53" w:rsidRDefault="00960A53" w:rsidP="00960A53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83. Przyjrzyj się ilustracjom.</w:t>
      </w:r>
    </w:p>
    <w:p w:rsidR="00960A53" w:rsidRPr="002542C5" w:rsidRDefault="00960A53" w:rsidP="00960A53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 Zadanie plastyczne: ułóż na stoliku martwą naturę (minimum trzy przedmioty niewielkich rozmiarów, które znajdziesz w domu np. wazon, butelkę, książkę, kubek itp.). Ustaw ją tak aby źródło światła padało na nią z lewej lub prawej strony (najlepiej przy oknie). Na kartce bloku o dowolnym formacie namaluj farbami lub narysuj kredkami bądź ołówkiem na podstawie obserwacji swoją martwą naturę. Zwróć uwagę na proporcje przedmiotów względem siebie, światło i cień widoczne na przedmiotach.</w:t>
      </w:r>
    </w:p>
    <w:p w:rsidR="00960A53" w:rsidRDefault="00960A53" w:rsidP="00960A53">
      <w:pPr>
        <w:rPr>
          <w:rStyle w:val="Hipercze"/>
        </w:rPr>
      </w:pPr>
    </w:p>
    <w:p w:rsidR="00960A53" w:rsidRPr="003552AE" w:rsidRDefault="00960A53" w:rsidP="00960A53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960A53" w:rsidRPr="003552AE" w:rsidRDefault="003E4F15" w:rsidP="00960A53">
      <w:pPr>
        <w:rPr>
          <w:sz w:val="28"/>
          <w:szCs w:val="28"/>
        </w:rPr>
      </w:pPr>
      <w:hyperlink r:id="rId5" w:history="1">
        <w:r w:rsidR="00960A53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960A53" w:rsidRPr="003552AE" w:rsidRDefault="00960A53" w:rsidP="00960A53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AA3FBC" w:rsidRDefault="00960A53">
      <w:pPr>
        <w:rPr>
          <w:sz w:val="28"/>
          <w:szCs w:val="28"/>
        </w:rPr>
      </w:pPr>
      <w:r>
        <w:rPr>
          <w:sz w:val="28"/>
          <w:szCs w:val="28"/>
        </w:rPr>
        <w:t>W razie pytań lub wątpliwości pisz na ten sam adres mailowy.</w:t>
      </w:r>
    </w:p>
    <w:p w:rsidR="003E4F15" w:rsidRDefault="003E4F15">
      <w:pPr>
        <w:rPr>
          <w:sz w:val="28"/>
          <w:szCs w:val="28"/>
        </w:rPr>
      </w:pPr>
    </w:p>
    <w:p w:rsidR="003E4F15" w:rsidRDefault="003E4F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F15" w:rsidRDefault="003E4F15" w:rsidP="003E4F1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3E4F15" w:rsidRDefault="003E4F15" w:rsidP="003E4F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VII b </w:t>
      </w:r>
    </w:p>
    <w:p w:rsidR="003E4F15" w:rsidRDefault="003E4F15" w:rsidP="003E4F15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15.04 – 17.04</w:t>
      </w:r>
    </w:p>
    <w:p w:rsidR="003E4F15" w:rsidRDefault="003E4F15" w:rsidP="003E4F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Krajobraz – różnorodność faktur uzyskana za pomocą zgniatania, zwijania, darcia i cięcia papieru.</w:t>
      </w:r>
    </w:p>
    <w:p w:rsidR="003E4F15" w:rsidRPr="00891F16" w:rsidRDefault="003E4F15" w:rsidP="003E4F15">
      <w:pPr>
        <w:rPr>
          <w:b/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Przypomnienie i utrwalenie wiadomości na temat faktury, struktury w obrazie, rzeźbie, grafice. Wykonanie pracy uzyskując zróżnicowane faktury.</w:t>
      </w:r>
    </w:p>
    <w:p w:rsidR="003E4F15" w:rsidRPr="00531B38" w:rsidRDefault="003E4F15" w:rsidP="003E4F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>: Faktura jako element kompozycji plastycznej określający rodzaj powierzchni przedmiotów przedstawionych w dziele, jak i struktura całego obrazu lub rzeźby. Sposoby ukazania faktury w rysunku ołówkiem w obrazie malarskim, w mozaice i rzeźbie.</w:t>
      </w:r>
    </w:p>
    <w:p w:rsidR="003E4F15" w:rsidRDefault="003E4F15" w:rsidP="003E4F15">
      <w:pPr>
        <w:rPr>
          <w:sz w:val="28"/>
          <w:szCs w:val="28"/>
        </w:rPr>
      </w:pPr>
    </w:p>
    <w:p w:rsidR="003E4F15" w:rsidRPr="003B2322" w:rsidRDefault="003E4F15" w:rsidP="003E4F15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 Przeczytaj tekst w podręczniku 66 - 68, zwróć uwagę na ilustracje.</w:t>
      </w:r>
    </w:p>
    <w:p w:rsidR="003E4F15" w:rsidRDefault="003E4F15" w:rsidP="003E4F15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2. Praca plastyczna. Wykonaj pejzaż tworząc obraz fakturalny, naklejając w różnorodny sposób zmięty papier, bibułę lub inne dostępne materiały.</w:t>
      </w:r>
    </w:p>
    <w:p w:rsidR="003E4F15" w:rsidRDefault="003E4F15" w:rsidP="003E4F15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 xml:space="preserve">Zainspiruj się przykładem pracy plastycznej znajdującej się pod linkiem: </w:t>
      </w:r>
      <w:hyperlink r:id="rId6" w:history="1">
        <w:r w:rsidRPr="009F2938">
          <w:rPr>
            <w:color w:val="0000FF"/>
            <w:u w:val="single"/>
          </w:rPr>
          <w:t>https://mojedziecikreatywnie.pl/wp-content/uploads/2019/10/dzien-drzewa-11.jpg</w:t>
        </w:r>
      </w:hyperlink>
    </w:p>
    <w:p w:rsidR="003E4F15" w:rsidRPr="003552AE" w:rsidRDefault="003E4F15" w:rsidP="003E4F15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Zdjęcie pracy </w:t>
      </w:r>
      <w:r w:rsidRPr="003552AE">
        <w:rPr>
          <w:sz w:val="28"/>
          <w:szCs w:val="28"/>
        </w:rPr>
        <w:t>wyślij do końca tygodnia na adres:</w:t>
      </w:r>
    </w:p>
    <w:p w:rsidR="003E4F15" w:rsidRPr="003552AE" w:rsidRDefault="003E4F15" w:rsidP="003E4F15">
      <w:pPr>
        <w:rPr>
          <w:sz w:val="28"/>
          <w:szCs w:val="28"/>
        </w:rPr>
      </w:pPr>
      <w:hyperlink r:id="rId7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3E4F15" w:rsidRDefault="003E4F15" w:rsidP="003E4F15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3E4F15" w:rsidRPr="003552AE" w:rsidRDefault="003E4F15" w:rsidP="003E4F15">
      <w:pPr>
        <w:rPr>
          <w:sz w:val="28"/>
          <w:szCs w:val="28"/>
        </w:rPr>
      </w:pPr>
      <w:r>
        <w:rPr>
          <w:sz w:val="28"/>
          <w:szCs w:val="28"/>
        </w:rPr>
        <w:t>W razie pytań lub wątpliwości pisz na ten sam adres mailowy.</w:t>
      </w:r>
    </w:p>
    <w:p w:rsidR="003E4F15" w:rsidRDefault="003E4F15" w:rsidP="003E4F15"/>
    <w:p w:rsidR="003E4F15" w:rsidRPr="00960A53" w:rsidRDefault="003E4F15">
      <w:pPr>
        <w:rPr>
          <w:sz w:val="28"/>
          <w:szCs w:val="28"/>
        </w:rPr>
      </w:pPr>
    </w:p>
    <w:sectPr w:rsidR="003E4F15" w:rsidRPr="0096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53"/>
    <w:rsid w:val="003E4F15"/>
    <w:rsid w:val="005F0EF7"/>
    <w:rsid w:val="00670AF8"/>
    <w:rsid w:val="00960A53"/>
    <w:rsid w:val="00D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0A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0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jedziecikreatywnie.pl/wp-content/uploads/2019/10/dzien-drzewa-11.jpg" TargetMode="Externa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3</cp:revision>
  <dcterms:created xsi:type="dcterms:W3CDTF">2020-04-14T16:26:00Z</dcterms:created>
  <dcterms:modified xsi:type="dcterms:W3CDTF">2020-04-14T16:27:00Z</dcterms:modified>
</cp:coreProperties>
</file>