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70" w:rsidRDefault="00C54070" w:rsidP="00C54070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C54070" w:rsidRDefault="00C54070" w:rsidP="00C540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a</w:t>
      </w:r>
    </w:p>
    <w:p w:rsidR="00C54070" w:rsidRDefault="00C54070" w:rsidP="00C54070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23 – 27</w:t>
      </w:r>
      <w:r w:rsidRPr="0084027B">
        <w:rPr>
          <w:b/>
          <w:sz w:val="28"/>
          <w:szCs w:val="28"/>
        </w:rPr>
        <w:t xml:space="preserve"> marca</w:t>
      </w:r>
    </w:p>
    <w:p w:rsidR="00C54070" w:rsidRDefault="00C54070" w:rsidP="00C540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Moja wymarzona przestrzeń.</w:t>
      </w:r>
    </w:p>
    <w:p w:rsidR="00AA3FBC" w:rsidRDefault="00862942"/>
    <w:p w:rsidR="00C54070" w:rsidRDefault="00C54070">
      <w:pPr>
        <w:rPr>
          <w:sz w:val="28"/>
          <w:szCs w:val="28"/>
        </w:rPr>
      </w:pPr>
      <w:r w:rsidRPr="00C54070">
        <w:rPr>
          <w:sz w:val="28"/>
          <w:szCs w:val="28"/>
        </w:rPr>
        <w:t>1. Przeczytaj tekst w podręczniku str. 70, przyjrzyj się ilustracją</w:t>
      </w:r>
      <w:r>
        <w:rPr>
          <w:sz w:val="28"/>
          <w:szCs w:val="28"/>
        </w:rPr>
        <w:t>,</w:t>
      </w:r>
      <w:r w:rsidRPr="00C54070">
        <w:rPr>
          <w:sz w:val="28"/>
          <w:szCs w:val="28"/>
        </w:rPr>
        <w:t xml:space="preserve"> k</w:t>
      </w:r>
      <w:r>
        <w:rPr>
          <w:sz w:val="28"/>
          <w:szCs w:val="28"/>
        </w:rPr>
        <w:t>t</w:t>
      </w:r>
      <w:r w:rsidRPr="00C54070">
        <w:rPr>
          <w:sz w:val="28"/>
          <w:szCs w:val="28"/>
        </w:rPr>
        <w:t xml:space="preserve">óre tam </w:t>
      </w:r>
    </w:p>
    <w:p w:rsidR="00C54070" w:rsidRDefault="00C54070">
      <w:pPr>
        <w:rPr>
          <w:sz w:val="28"/>
          <w:szCs w:val="28"/>
        </w:rPr>
      </w:pPr>
      <w:r w:rsidRPr="00C54070">
        <w:rPr>
          <w:sz w:val="28"/>
          <w:szCs w:val="28"/>
        </w:rPr>
        <w:t>występują</w:t>
      </w:r>
      <w:r>
        <w:rPr>
          <w:sz w:val="28"/>
          <w:szCs w:val="28"/>
        </w:rPr>
        <w:t>.</w:t>
      </w:r>
    </w:p>
    <w:p w:rsidR="00C54070" w:rsidRDefault="00C54070">
      <w:pPr>
        <w:rPr>
          <w:sz w:val="28"/>
          <w:szCs w:val="28"/>
        </w:rPr>
      </w:pPr>
      <w:r>
        <w:rPr>
          <w:sz w:val="28"/>
          <w:szCs w:val="28"/>
        </w:rPr>
        <w:t xml:space="preserve">2. Odpowiedz </w:t>
      </w:r>
      <w:r w:rsidR="00566132">
        <w:rPr>
          <w:sz w:val="28"/>
          <w:szCs w:val="28"/>
        </w:rPr>
        <w:t>pisemnie w zeszycie na pytania:</w:t>
      </w:r>
    </w:p>
    <w:p w:rsidR="00C54070" w:rsidRDefault="00566132">
      <w:pPr>
        <w:rPr>
          <w:sz w:val="28"/>
          <w:szCs w:val="28"/>
        </w:rPr>
      </w:pPr>
      <w:r>
        <w:rPr>
          <w:sz w:val="28"/>
          <w:szCs w:val="28"/>
        </w:rPr>
        <w:t>- co oznacza słowo „architekt”, czym on się zajmuje?</w:t>
      </w:r>
    </w:p>
    <w:p w:rsidR="00566132" w:rsidRDefault="00566132">
      <w:pPr>
        <w:rPr>
          <w:sz w:val="28"/>
          <w:szCs w:val="28"/>
        </w:rPr>
      </w:pPr>
      <w:r>
        <w:rPr>
          <w:sz w:val="28"/>
          <w:szCs w:val="28"/>
        </w:rPr>
        <w:t>- czym zajmuje się projektant wnętrz?</w:t>
      </w:r>
    </w:p>
    <w:p w:rsidR="00566132" w:rsidRDefault="00566132">
      <w:pPr>
        <w:rPr>
          <w:sz w:val="28"/>
          <w:szCs w:val="28"/>
        </w:rPr>
      </w:pPr>
      <w:r>
        <w:rPr>
          <w:sz w:val="28"/>
          <w:szCs w:val="28"/>
        </w:rPr>
        <w:t>- czym zajmuje się dziedzina zwana architekturą krajobrazu?</w:t>
      </w:r>
    </w:p>
    <w:p w:rsidR="00566132" w:rsidRDefault="00566132">
      <w:pPr>
        <w:rPr>
          <w:sz w:val="28"/>
          <w:szCs w:val="28"/>
        </w:rPr>
      </w:pPr>
      <w:r>
        <w:rPr>
          <w:sz w:val="28"/>
          <w:szCs w:val="28"/>
        </w:rPr>
        <w:t xml:space="preserve">3. Wykonaj zadanie plastyczne „Moja wymarzona przestrzeń”, </w:t>
      </w:r>
    </w:p>
    <w:p w:rsidR="00566132" w:rsidRDefault="00566132">
      <w:pPr>
        <w:rPr>
          <w:sz w:val="28"/>
          <w:szCs w:val="28"/>
        </w:rPr>
      </w:pPr>
      <w:r>
        <w:rPr>
          <w:sz w:val="28"/>
          <w:szCs w:val="28"/>
        </w:rPr>
        <w:t xml:space="preserve">    (podręcznik str.71). Jeśli nie masz w domu materiałów sugerowanych w </w:t>
      </w:r>
    </w:p>
    <w:p w:rsidR="00566132" w:rsidRDefault="00566132">
      <w:pPr>
        <w:rPr>
          <w:sz w:val="28"/>
          <w:szCs w:val="28"/>
        </w:rPr>
      </w:pPr>
      <w:r>
        <w:rPr>
          <w:sz w:val="28"/>
          <w:szCs w:val="28"/>
        </w:rPr>
        <w:t xml:space="preserve">    ćwiczeniu, możesz posłużyć się tylko kolorowymi kredkami.</w:t>
      </w:r>
    </w:p>
    <w:p w:rsidR="00566132" w:rsidRPr="00566132" w:rsidRDefault="00566132">
      <w:pPr>
        <w:rPr>
          <w:sz w:val="28"/>
          <w:szCs w:val="28"/>
        </w:rPr>
      </w:pPr>
      <w:r w:rsidRPr="00566132">
        <w:rPr>
          <w:b/>
          <w:sz w:val="28"/>
          <w:szCs w:val="28"/>
        </w:rPr>
        <w:t xml:space="preserve">    Pracę zachowaj do sprawdzenia</w:t>
      </w:r>
      <w:r>
        <w:rPr>
          <w:b/>
          <w:sz w:val="28"/>
          <w:szCs w:val="28"/>
        </w:rPr>
        <w:t>.</w:t>
      </w:r>
    </w:p>
    <w:p w:rsidR="00C54070" w:rsidRDefault="00C54070"/>
    <w:sectPr w:rsidR="00C5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70"/>
    <w:rsid w:val="00247D66"/>
    <w:rsid w:val="00566132"/>
    <w:rsid w:val="005F0EF7"/>
    <w:rsid w:val="00670AF8"/>
    <w:rsid w:val="00862942"/>
    <w:rsid w:val="00C5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2020-03-22T16:19:00Z</dcterms:created>
  <dcterms:modified xsi:type="dcterms:W3CDTF">2020-03-22T16:19:00Z</dcterms:modified>
</cp:coreProperties>
</file>