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4E" w:rsidRDefault="00437C4E" w:rsidP="00437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Przedmiot: Plastyka</w:t>
      </w:r>
    </w:p>
    <w:p w:rsidR="00437C4E" w:rsidRDefault="00437C4E" w:rsidP="00437C4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437C4E" w:rsidRDefault="00437C4E" w:rsidP="00437C4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Nowe style XX wieku. Konstrukcja mobilna. Relief konstruktywistyczny.</w:t>
      </w:r>
    </w:p>
    <w:p w:rsidR="00437C4E" w:rsidRDefault="00437C4E" w:rsidP="00437C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Cel lekcji: </w:t>
      </w:r>
      <w:r>
        <w:rPr>
          <w:sz w:val="28"/>
          <w:szCs w:val="28"/>
        </w:rPr>
        <w:t>Poznasz najważniejsze nurty i style sztuki współczesnej – abstrakcjonizm i konstruktywizm.</w:t>
      </w:r>
    </w:p>
    <w:p w:rsidR="00437C4E" w:rsidRDefault="00437C4E" w:rsidP="00437C4E">
      <w:pPr>
        <w:rPr>
          <w:sz w:val="28"/>
          <w:szCs w:val="28"/>
        </w:rPr>
      </w:pPr>
      <w:r w:rsidRPr="00AC394D">
        <w:rPr>
          <w:b/>
          <w:sz w:val="28"/>
          <w:szCs w:val="28"/>
        </w:rPr>
        <w:t>NaCo</w:t>
      </w:r>
      <w:r>
        <w:rPr>
          <w:b/>
          <w:sz w:val="28"/>
          <w:szCs w:val="28"/>
        </w:rPr>
        <w:t xml:space="preserve">BeZu: </w:t>
      </w:r>
      <w:r>
        <w:rPr>
          <w:sz w:val="28"/>
          <w:szCs w:val="28"/>
        </w:rPr>
        <w:t>Sposób przedstawienia rzeźb abstrakcyjnych, obrazów konstruktywistycznych.</w:t>
      </w:r>
    </w:p>
    <w:p w:rsidR="00437C4E" w:rsidRDefault="00437C4E" w:rsidP="00437C4E">
      <w:pPr>
        <w:rPr>
          <w:sz w:val="28"/>
          <w:szCs w:val="28"/>
        </w:rPr>
      </w:pPr>
    </w:p>
    <w:p w:rsidR="00437C4E" w:rsidRDefault="00437C4E" w:rsidP="00437C4E">
      <w:pPr>
        <w:rPr>
          <w:sz w:val="28"/>
          <w:szCs w:val="28"/>
        </w:rPr>
      </w:pPr>
      <w:r w:rsidRPr="00807D03">
        <w:rPr>
          <w:sz w:val="28"/>
          <w:szCs w:val="28"/>
        </w:rPr>
        <w:t>1.</w:t>
      </w:r>
      <w:r>
        <w:rPr>
          <w:sz w:val="28"/>
          <w:szCs w:val="28"/>
        </w:rPr>
        <w:t xml:space="preserve"> Przeczytaj poniższy tekst:</w:t>
      </w:r>
      <w:bookmarkStart w:id="0" w:name="_GoBack"/>
      <w:bookmarkEnd w:id="0"/>
    </w:p>
    <w:p w:rsidR="00437C4E" w:rsidRDefault="00437C4E" w:rsidP="00437C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Dzieło w formie </w:t>
      </w:r>
      <w:r>
        <w:rPr>
          <w:b/>
          <w:sz w:val="28"/>
          <w:szCs w:val="28"/>
        </w:rPr>
        <w:t xml:space="preserve">abstrakcyjnej </w:t>
      </w:r>
      <w:r>
        <w:rPr>
          <w:sz w:val="28"/>
          <w:szCs w:val="28"/>
        </w:rPr>
        <w:t>jest w swojej treści oderwane od rzeczywistości. Nie przedstawia konkretnych kształtów znanych z codzienności i działa na wyobraźnię kształtem linii układem plam lub brył.</w:t>
      </w:r>
    </w:p>
    <w:p w:rsidR="00437C4E" w:rsidRDefault="00437C4E" w:rsidP="00437C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Konstruktywizm </w:t>
      </w:r>
      <w:r>
        <w:rPr>
          <w:sz w:val="28"/>
          <w:szCs w:val="28"/>
        </w:rPr>
        <w:t>to kierunek w sztuce abstrakcyjnej – jest rodzajem abstrakcji geometrycznej. Obrazy przedstawiały proste elementy geometryczne pozbawione całkowicie rzeczywistości.</w:t>
      </w:r>
    </w:p>
    <w:p w:rsidR="00437C4E" w:rsidRDefault="00437C4E" w:rsidP="00437C4E">
      <w:pPr>
        <w:spacing w:after="0"/>
        <w:rPr>
          <w:sz w:val="28"/>
          <w:szCs w:val="28"/>
        </w:rPr>
      </w:pPr>
    </w:p>
    <w:p w:rsidR="00437C4E" w:rsidRDefault="00437C4E" w:rsidP="00437C4E">
      <w:pPr>
        <w:spacing w:after="0"/>
        <w:rPr>
          <w:sz w:val="28"/>
          <w:szCs w:val="28"/>
        </w:rPr>
      </w:pPr>
      <w:r>
        <w:rPr>
          <w:sz w:val="28"/>
          <w:szCs w:val="28"/>
        </w:rPr>
        <w:t>2. Przeczytaj tekst w podręczniku str. 87 i 94. Przyjrzyj się ilustracjom.</w:t>
      </w:r>
    </w:p>
    <w:p w:rsidR="00437C4E" w:rsidRDefault="00437C4E" w:rsidP="00437C4E">
      <w:pPr>
        <w:spacing w:after="0"/>
        <w:rPr>
          <w:sz w:val="28"/>
          <w:szCs w:val="28"/>
        </w:rPr>
      </w:pPr>
    </w:p>
    <w:p w:rsidR="00437C4E" w:rsidRDefault="00437C4E" w:rsidP="00437C4E">
      <w:pPr>
        <w:spacing w:after="0"/>
        <w:rPr>
          <w:sz w:val="28"/>
          <w:szCs w:val="28"/>
        </w:rPr>
      </w:pPr>
      <w:r>
        <w:rPr>
          <w:sz w:val="28"/>
          <w:szCs w:val="28"/>
        </w:rPr>
        <w:t>3. Wykonaj zadanie plastyczne z książki str. 89 „Konstrukcja mobilna” lub zadanie str. 95 „Przestrzenny relief”.</w:t>
      </w:r>
    </w:p>
    <w:p w:rsidR="00437C4E" w:rsidRDefault="00437C4E" w:rsidP="00437C4E">
      <w:pPr>
        <w:spacing w:after="0"/>
        <w:rPr>
          <w:b/>
          <w:sz w:val="28"/>
          <w:szCs w:val="28"/>
        </w:rPr>
      </w:pPr>
    </w:p>
    <w:p w:rsidR="00437C4E" w:rsidRDefault="00437C4E" w:rsidP="00437C4E">
      <w:pPr>
        <w:spacing w:after="0"/>
        <w:rPr>
          <w:b/>
          <w:sz w:val="28"/>
          <w:szCs w:val="28"/>
        </w:rPr>
      </w:pPr>
    </w:p>
    <w:p w:rsidR="00437C4E" w:rsidRDefault="00437C4E" w:rsidP="00437C4E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437C4E" w:rsidRDefault="00437C4E" w:rsidP="00437C4E">
      <w:pPr>
        <w:rPr>
          <w:sz w:val="28"/>
          <w:szCs w:val="28"/>
        </w:rPr>
      </w:pPr>
      <w:hyperlink r:id="rId4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437C4E" w:rsidRDefault="00437C4E" w:rsidP="00437C4E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437C4E" w:rsidRDefault="00437C4E" w:rsidP="00437C4E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437C4E" w:rsidRPr="00203962" w:rsidRDefault="00437C4E" w:rsidP="00437C4E">
      <w:pPr>
        <w:spacing w:after="0"/>
        <w:rPr>
          <w:b/>
          <w:sz w:val="28"/>
          <w:szCs w:val="28"/>
        </w:rPr>
      </w:pPr>
    </w:p>
    <w:p w:rsidR="00F02A61" w:rsidRDefault="00F02A61"/>
    <w:sectPr w:rsidR="00F0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4E"/>
    <w:rsid w:val="00437C4E"/>
    <w:rsid w:val="00F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A94F"/>
  <w15:chartTrackingRefBased/>
  <w15:docId w15:val="{ECE9F0D0-AE7F-48AE-B6AF-0EE6A0C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C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7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2020-05-24T16:47:00Z</dcterms:created>
  <dcterms:modified xsi:type="dcterms:W3CDTF">2020-05-24T16:51:00Z</dcterms:modified>
</cp:coreProperties>
</file>