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FF0000"/>
          <w:sz w:val="44"/>
          <w:szCs w:val="44"/>
        </w:rPr>
      </w:pPr>
      <w:r>
        <w:rPr>
          <w:rFonts w:ascii="BookmanOldStyle,BoldItalic" w:hAnsi="BookmanOldStyle,BoldItalic" w:cs="BookmanOldStyle,BoldItalic"/>
          <w:b/>
          <w:bCs/>
          <w:i/>
          <w:iCs/>
          <w:color w:val="FF0000"/>
          <w:sz w:val="44"/>
          <w:szCs w:val="44"/>
        </w:rPr>
        <w:t>GŁOSKA SZ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810081"/>
          <w:sz w:val="36"/>
          <w:szCs w:val="36"/>
        </w:rPr>
      </w:pPr>
      <w:r>
        <w:rPr>
          <w:rFonts w:ascii="TimesNewRoman,Bold" w:hAnsi="TimesNewRoman,Bold" w:cs="TimesNewRoman,Bold"/>
          <w:b/>
          <w:bCs/>
          <w:color w:val="810081"/>
          <w:sz w:val="36"/>
          <w:szCs w:val="36"/>
        </w:rPr>
        <w:t>Nagłos (początek) wyrazu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Kraciasta plansza.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Tam jak na dłoni,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Jest król, królowa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I para koni.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 xml:space="preserve">(szachy) </w:t>
      </w:r>
      <w:r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  <w:t>M.S.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Takie drzwi, jak do mieszkania,</w:t>
      </w:r>
      <w:bookmarkStart w:id="0" w:name="_GoBack"/>
      <w:bookmarkEnd w:id="0"/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Lecz mieszkają w niej ubrania.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(szafa)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Długi, wełniany,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Na szyję zakładany.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(szalik)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Odważna roślina,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Po górach się wspina.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Szare i włochate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Ma listki i kwiatek.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(szarotka)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Żeby było ci wygodnie,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Przypnij sobie nimi spodnie!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 xml:space="preserve">(szelki) </w:t>
      </w:r>
      <w:r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  <w:t>M. S.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W jakim budynku,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Kto mi odpowie –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Są uczennice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I uczniowie?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 xml:space="preserve">(szkoła) </w:t>
      </w:r>
      <w:r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  <w:t>M. S.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Czerwona kredka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Po ustach skacze.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Gdy cię mama pocałuje,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Zostawi znaczek.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 xml:space="preserve">(szminka) </w:t>
      </w:r>
      <w:r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  <w:t>M. S.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Worek mąki, paczkę książek –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każdy bagaż szybko zwiążę.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(sznurek)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lastRenderedPageBreak/>
        <w:t>Nóżki mają ostre, cienkie,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Główki malusieńkie.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A potrzebne są krawcowej,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Gdy szyje sukienkę.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(szpilki)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Zjadana na obiad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Zielona jarzynka.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Jedni jej nie lubią,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Innym cieknie ślinka.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 xml:space="preserve">(szpinak) </w:t>
      </w:r>
      <w:r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  <w:t>M. S.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To taki przedmiot –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Czy wiecie dzieci? –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Na który Kasia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Zamiecie śmieci.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 xml:space="preserve">(szufelka) </w:t>
      </w:r>
      <w:r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  <w:t>M. S.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Dopóki w stole siedzi ukryta,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Czy w niej porządek – rzadko kto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pyta.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Gdy ją wysuniesz, choć do połowy,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Widać: bałagan, czy ład wzorowy.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(szuflada)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Smaczna to odmiana mięsa.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W sklepie kroi ją maszynka.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Zjadamy ją na śniadanie.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Lubicie ją? To jest ...................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 xml:space="preserve">(szynka) </w:t>
      </w:r>
      <w:r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  <w:t>M. S.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Wietrzyk mną kolebie,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A gdy spadnę z drzewa,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Dookoła sosny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Nasionka rozsiewam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(szyszka)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810081"/>
          <w:sz w:val="36"/>
          <w:szCs w:val="36"/>
        </w:rPr>
      </w:pPr>
      <w:r>
        <w:rPr>
          <w:rFonts w:ascii="TimesNewRoman,Bold" w:hAnsi="TimesNewRoman,Bold" w:cs="TimesNewRoman,Bold"/>
          <w:b/>
          <w:bCs/>
          <w:color w:val="810081"/>
          <w:sz w:val="36"/>
          <w:szCs w:val="36"/>
        </w:rPr>
        <w:lastRenderedPageBreak/>
        <w:t>Śródgłos (środek) wyrazu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(</w:t>
      </w:r>
      <w:r>
        <w:rPr>
          <w:rFonts w:ascii="TimesNewRoman" w:hAnsi="TimesNewRoman" w:cs="TimesNewRoman"/>
          <w:color w:val="000000"/>
          <w:sz w:val="28"/>
          <w:szCs w:val="28"/>
        </w:rPr>
        <w:t>wykaz uwzględnia zapis fonetyczny –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głoska „ż” przed głoską bezdźwięczną traci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dźwięczność, np.: „pok</w:t>
      </w:r>
      <w:r>
        <w:rPr>
          <w:rFonts w:ascii="TimesNewRoman" w:hAnsi="TimesNewRoman" w:cs="TimesNewRoman"/>
          <w:color w:val="FF0000"/>
          <w:sz w:val="28"/>
          <w:szCs w:val="28"/>
        </w:rPr>
        <w:t>rz</w:t>
      </w:r>
      <w:r>
        <w:rPr>
          <w:rFonts w:ascii="TimesNewRoman" w:hAnsi="TimesNewRoman" w:cs="TimesNewRoman"/>
          <w:color w:val="000000"/>
          <w:sz w:val="28"/>
          <w:szCs w:val="28"/>
        </w:rPr>
        <w:t>ywa” – czytamy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proofErr w:type="spellStart"/>
      <w:r>
        <w:rPr>
          <w:rFonts w:ascii="TimesNewRoman,Italic" w:hAnsi="TimesNewRoman,Italic" w:cs="TimesNewRoman,Italic"/>
          <w:i/>
          <w:iCs/>
          <w:color w:val="000000"/>
          <w:sz w:val="28"/>
          <w:szCs w:val="28"/>
        </w:rPr>
        <w:t>pok</w:t>
      </w:r>
      <w:r>
        <w:rPr>
          <w:rFonts w:ascii="TimesNewRoman,Italic" w:hAnsi="TimesNewRoman,Italic" w:cs="TimesNewRoman,Italic"/>
          <w:i/>
          <w:iCs/>
          <w:color w:val="FF0000"/>
          <w:sz w:val="28"/>
          <w:szCs w:val="28"/>
        </w:rPr>
        <w:t>sz</w:t>
      </w:r>
      <w:r>
        <w:rPr>
          <w:rFonts w:ascii="TimesNewRoman,Italic" w:hAnsi="TimesNewRoman,Italic" w:cs="TimesNewRoman,Italic"/>
          <w:i/>
          <w:iCs/>
          <w:color w:val="000000"/>
          <w:sz w:val="28"/>
          <w:szCs w:val="28"/>
        </w:rPr>
        <w:t>ywa</w:t>
      </w:r>
      <w:proofErr w:type="spellEnd"/>
      <w:r>
        <w:rPr>
          <w:rFonts w:ascii="TimesNewRoman" w:hAnsi="TimesNewRoman" w:cs="TimesNewRoman"/>
          <w:color w:val="000000"/>
          <w:sz w:val="28"/>
          <w:szCs w:val="28"/>
        </w:rPr>
        <w:t>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Morze wyrzuca złote kamyki.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Zrobię z nich broszki i naszyjniki.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(bursztyny)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Gdy mama gotuje,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To często na brzuszek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Zakłada kolorowy ..................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(fartuszek)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Jakie obuwie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Do tego służy,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Żebyś mógł nie zmoczyć nóg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W kałuży?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(kalosze)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Zielony, okrągły jeżyk,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Kolczasty na ścieżce leży.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A obok – drugi – brzdęk!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Upadł i pękł.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W środku – kulka malutka,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Jak piłka krasnoludka!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(kasztan)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Spadłem nagle z drzewa,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Leżę na trawniku.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W brązowej koszulce,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W kolczastym płaszczyku.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(kasztan)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Nosi we mnie mały Jurek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Portmonetkę, chustkę, sznurek...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Gumkę, gwoździe, nici zwoje,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Oraz inne skarby swoje.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(kieszeń)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lastRenderedPageBreak/>
        <w:t>Jaka to dziewczynka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Ma roboty wiele,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A na wielkim balu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Gubi pantofelek?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(kopciuszek)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Gdy idę do sadu,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Pusty w ręku niosę.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Gdy do domu wracam,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Niosę w nim owoce.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(koszyk)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Pełno na niej czarnych liter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Już na pierwszej stronie.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Wiele rzeczy się nauczę,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Gdy ją wezmę w dłonie.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 xml:space="preserve">(książka) </w:t>
      </w:r>
      <w:r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  <w:t>M.S.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Te złote – lubią nosić panie.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Papierowe – choinka dostanie.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(łańcuszki)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Zawsze ma poduszkę,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kołdrę, prześcieradło,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Ale samo nigdy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Do snu się nie kładło.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(łóżko)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gra się niby na pianinie,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bo i ona ma klawisze.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Lecz melodia z niej nie płynie,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Tylko stuk. Gdy stuka – pisze.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(maszyna do pisania)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Morze na brzeg wyrzuciło,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Lecz ślimaka w niej nie było.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 xml:space="preserve">(muszelka) </w:t>
      </w:r>
      <w:r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  <w:t>M. S.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BoldItalic" w:hAnsi="BookmanOldStyle,BoldItalic" w:cs="BookmanOldStyle,BoldItalic"/>
          <w:b/>
          <w:bCs/>
          <w:i/>
          <w:iCs/>
          <w:color w:val="000000"/>
          <w:sz w:val="28"/>
          <w:szCs w:val="28"/>
        </w:rPr>
      </w:pP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Ma długi ogonek,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oczka jak paciorki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gdy zobaczy kota,</w:t>
      </w:r>
    </w:p>
    <w:p w:rsidR="008C1FC9" w:rsidRDefault="008C1FC9" w:rsidP="008C1FC9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</w:pPr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ucieka do norki.</w:t>
      </w:r>
    </w:p>
    <w:p w:rsidR="001D502E" w:rsidRDefault="008C1FC9" w:rsidP="008C1FC9">
      <w:r>
        <w:rPr>
          <w:rFonts w:ascii="BookmanOldStyle,Italic" w:hAnsi="BookmanOldStyle,Italic" w:cs="BookmanOldStyle,Italic"/>
          <w:i/>
          <w:iCs/>
          <w:color w:val="000000"/>
          <w:sz w:val="28"/>
          <w:szCs w:val="28"/>
        </w:rPr>
        <w:t>(myszka)</w:t>
      </w:r>
    </w:p>
    <w:sectPr w:rsidR="001D502E" w:rsidSect="008C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OldStyle,Bold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BookmanOldStyle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C9"/>
    <w:rsid w:val="001D502E"/>
    <w:rsid w:val="0027720D"/>
    <w:rsid w:val="008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2020-03-29T14:47:00Z</dcterms:created>
  <dcterms:modified xsi:type="dcterms:W3CDTF">2020-03-29T14:47:00Z</dcterms:modified>
</cp:coreProperties>
</file>