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A6" w:rsidRDefault="00CF1939" w:rsidP="007F6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Ćwiczenia przygotowujące do wywołania głoski t</w:t>
      </w:r>
      <w:bookmarkStart w:id="0" w:name="_GoBack"/>
      <w:bookmarkEnd w:id="0"/>
    </w:p>
    <w:p w:rsidR="007F6FA6" w:rsidRPr="007F6FA6" w:rsidRDefault="007F6FA6" w:rsidP="007F6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FA6">
        <w:rPr>
          <w:rFonts w:ascii="Times New Roman" w:eastAsia="Times New Roman" w:hAnsi="Times New Roman" w:cs="Times New Roman"/>
          <w:b/>
          <w:sz w:val="24"/>
          <w:szCs w:val="24"/>
        </w:rPr>
        <w:t>Głoska t:</w:t>
      </w:r>
    </w:p>
    <w:p w:rsidR="007F6FA6" w:rsidRPr="007F6FA6" w:rsidRDefault="007F6FA6" w:rsidP="007F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FA6">
        <w:rPr>
          <w:rFonts w:ascii="Times New Roman" w:eastAsia="Times New Roman" w:hAnsi="Times New Roman" w:cs="Times New Roman"/>
          <w:sz w:val="24"/>
          <w:szCs w:val="24"/>
        </w:rPr>
        <w:t>Zlizywanie czubkiem języka z górnych dziąseł kawałka rozmiękczonej czekolady, miodu lub dżemu.</w:t>
      </w:r>
    </w:p>
    <w:p w:rsidR="007F6FA6" w:rsidRPr="007F6FA6" w:rsidRDefault="007F6FA6" w:rsidP="007F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FA6">
        <w:rPr>
          <w:rFonts w:ascii="Times New Roman" w:eastAsia="Times New Roman" w:hAnsi="Times New Roman" w:cs="Times New Roman"/>
          <w:sz w:val="24"/>
          <w:szCs w:val="24"/>
        </w:rPr>
        <w:t xml:space="preserve">Dotykanie czubkiem języka kolejno górnych zębów po stronie wewnętrznej zabawa- </w:t>
      </w:r>
      <w:r w:rsidRPr="007F6FA6">
        <w:rPr>
          <w:rFonts w:ascii="Times New Roman" w:eastAsia="Times New Roman" w:hAnsi="Times New Roman" w:cs="Times New Roman"/>
          <w:b/>
          <w:bCs/>
          <w:sz w:val="24"/>
          <w:szCs w:val="24"/>
        </w:rPr>
        <w:t>Liczenie zębów.</w:t>
      </w:r>
    </w:p>
    <w:p w:rsidR="007F6FA6" w:rsidRPr="007F6FA6" w:rsidRDefault="007F6FA6" w:rsidP="007F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FA6">
        <w:rPr>
          <w:rFonts w:ascii="Times New Roman" w:eastAsia="Times New Roman" w:hAnsi="Times New Roman" w:cs="Times New Roman"/>
          <w:sz w:val="24"/>
          <w:szCs w:val="24"/>
        </w:rPr>
        <w:t xml:space="preserve">Oblizywanie górnych zębów po stronie wewnętrznej - zabawa </w:t>
      </w:r>
      <w:r w:rsidRPr="007F6FA6">
        <w:rPr>
          <w:rFonts w:ascii="Times New Roman" w:eastAsia="Times New Roman" w:hAnsi="Times New Roman" w:cs="Times New Roman"/>
          <w:b/>
          <w:bCs/>
          <w:sz w:val="24"/>
          <w:szCs w:val="24"/>
        </w:rPr>
        <w:t>Mycie zębów.</w:t>
      </w:r>
    </w:p>
    <w:p w:rsidR="007F6FA6" w:rsidRPr="007F6FA6" w:rsidRDefault="007F6FA6" w:rsidP="007F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FA6">
        <w:rPr>
          <w:rFonts w:ascii="Times New Roman" w:eastAsia="Times New Roman" w:hAnsi="Times New Roman" w:cs="Times New Roman"/>
          <w:sz w:val="24"/>
          <w:szCs w:val="24"/>
        </w:rPr>
        <w:t xml:space="preserve">Klaskanie językiem - zabawa </w:t>
      </w:r>
      <w:r w:rsidRPr="007F6FA6">
        <w:rPr>
          <w:rFonts w:ascii="Times New Roman" w:eastAsia="Times New Roman" w:hAnsi="Times New Roman" w:cs="Times New Roman"/>
          <w:b/>
          <w:bCs/>
          <w:sz w:val="24"/>
          <w:szCs w:val="24"/>
        </w:rPr>
        <w:t>Idzie koń</w:t>
      </w:r>
      <w:r w:rsidRPr="007F6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FA6" w:rsidRPr="007F6FA6" w:rsidRDefault="007F6FA6" w:rsidP="007F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FA6">
        <w:rPr>
          <w:rFonts w:ascii="Times New Roman" w:eastAsia="Times New Roman" w:hAnsi="Times New Roman" w:cs="Times New Roman"/>
          <w:sz w:val="24"/>
          <w:szCs w:val="24"/>
        </w:rPr>
        <w:t>Przytrzymywanie języka na górnych dziąsłach przy szeroko otwartych ustach przez kilka sekund.</w:t>
      </w:r>
    </w:p>
    <w:p w:rsidR="007F6FA6" w:rsidRPr="007F6FA6" w:rsidRDefault="007F6FA6" w:rsidP="007F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FA6">
        <w:rPr>
          <w:rFonts w:ascii="Times New Roman" w:eastAsia="Times New Roman" w:hAnsi="Times New Roman" w:cs="Times New Roman"/>
          <w:sz w:val="24"/>
          <w:szCs w:val="24"/>
        </w:rPr>
        <w:t>Opieranie czubka języka za górnymi zębami, a następnie energiczne opuszczanie go w dół.</w:t>
      </w:r>
    </w:p>
    <w:p w:rsidR="007F6FA6" w:rsidRPr="007F6FA6" w:rsidRDefault="007F6FA6" w:rsidP="007F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FA6">
        <w:rPr>
          <w:rFonts w:ascii="Times New Roman" w:eastAsia="Times New Roman" w:hAnsi="Times New Roman" w:cs="Times New Roman"/>
          <w:sz w:val="24"/>
          <w:szCs w:val="24"/>
        </w:rPr>
        <w:t>Naśladowanie mlaskania.</w:t>
      </w:r>
    </w:p>
    <w:p w:rsidR="007F6FA6" w:rsidRPr="007F6FA6" w:rsidRDefault="007F6FA6" w:rsidP="007F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FA6">
        <w:rPr>
          <w:rFonts w:ascii="Times New Roman" w:eastAsia="Times New Roman" w:hAnsi="Times New Roman" w:cs="Times New Roman"/>
          <w:sz w:val="24"/>
          <w:szCs w:val="24"/>
        </w:rPr>
        <w:t>Ssanie czubkiem języka małego pudrowego cukierka tuż za górnymi zębami.</w:t>
      </w:r>
    </w:p>
    <w:p w:rsidR="007F6FA6" w:rsidRPr="007F6FA6" w:rsidRDefault="007F6FA6" w:rsidP="007F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FA6">
        <w:rPr>
          <w:rFonts w:ascii="Times New Roman" w:eastAsia="Times New Roman" w:hAnsi="Times New Roman" w:cs="Times New Roman"/>
          <w:sz w:val="24"/>
          <w:szCs w:val="24"/>
        </w:rPr>
        <w:t>Śpiewanie znanych melodii na</w:t>
      </w:r>
      <w:r w:rsidRPr="007F6F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la, la, la</w:t>
      </w:r>
      <w:r w:rsidRPr="007F6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E0B" w:rsidRDefault="00EA0E0B"/>
    <w:sectPr w:rsidR="00EA0E0B" w:rsidSect="00EA0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5732"/>
    <w:multiLevelType w:val="multilevel"/>
    <w:tmpl w:val="EA22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A6"/>
    <w:rsid w:val="007F6FA6"/>
    <w:rsid w:val="00CF1939"/>
    <w:rsid w:val="00E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F6F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F6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2020-03-21T18:34:00Z</dcterms:created>
  <dcterms:modified xsi:type="dcterms:W3CDTF">2020-03-21T18:34:00Z</dcterms:modified>
</cp:coreProperties>
</file>