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B9" w:rsidRDefault="00D612B9" w:rsidP="00D61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Zajęcia indywidualne</w:t>
      </w:r>
    </w:p>
    <w:p w:rsidR="00D612B9" w:rsidRDefault="00D612B9" w:rsidP="00D61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Chemia klasa VIII</w:t>
      </w:r>
      <w:r>
        <w:rPr>
          <w:b/>
          <w:sz w:val="24"/>
          <w:szCs w:val="24"/>
        </w:rPr>
        <w:t xml:space="preserve"> b   </w:t>
      </w:r>
    </w:p>
    <w:p w:rsidR="00D612B9" w:rsidRDefault="00D612B9" w:rsidP="00D612B9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Porównanie właściwości </w:t>
      </w:r>
      <w:r>
        <w:rPr>
          <w:b/>
          <w:i/>
          <w:sz w:val="24"/>
          <w:szCs w:val="24"/>
          <w:u w:val="single"/>
        </w:rPr>
        <w:t>kwasów karboksylowych.</w:t>
      </w:r>
    </w:p>
    <w:p w:rsidR="00D612B9" w:rsidRDefault="00D612B9" w:rsidP="00D612B9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.05.2020r. </w:t>
      </w:r>
    </w:p>
    <w:p w:rsidR="00D612B9" w:rsidRDefault="00D612B9" w:rsidP="00D612B9">
      <w:pPr>
        <w:rPr>
          <w:b/>
          <w:sz w:val="24"/>
          <w:szCs w:val="24"/>
          <w:u w:val="single"/>
        </w:rPr>
      </w:pPr>
    </w:p>
    <w:p w:rsidR="00D612B9" w:rsidRDefault="00D612B9" w:rsidP="00D612B9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D612B9" w:rsidRDefault="00D612B9" w:rsidP="00D612B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Omówienie zmian właściwości </w:t>
      </w:r>
      <w:r>
        <w:rPr>
          <w:sz w:val="24"/>
          <w:szCs w:val="24"/>
        </w:rPr>
        <w:t>kwasów karboksylowych w zależności od długości łańcucha węglowego.</w:t>
      </w:r>
    </w:p>
    <w:p w:rsidR="00D612B9" w:rsidRPr="00B56E62" w:rsidRDefault="00D612B9" w:rsidP="00D612B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Zapisywanie równań reakcji chemicznych jakim ulegają kwasy karboksylowe.</w:t>
      </w:r>
    </w:p>
    <w:p w:rsidR="00D612B9" w:rsidRDefault="00D612B9" w:rsidP="00D612B9">
      <w:pPr>
        <w:rPr>
          <w:b/>
          <w:sz w:val="24"/>
          <w:szCs w:val="24"/>
          <w:u w:val="single"/>
        </w:rPr>
      </w:pPr>
    </w:p>
    <w:p w:rsidR="00D612B9" w:rsidRDefault="00D612B9" w:rsidP="00D612B9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D612B9" w:rsidRDefault="00D612B9" w:rsidP="00D612B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Dzielić kwasy </w:t>
      </w:r>
      <w:r>
        <w:rPr>
          <w:sz w:val="24"/>
          <w:szCs w:val="24"/>
        </w:rPr>
        <w:t>karboksylowe ze względu na liczbę atomów węgla w cząsteczce</w:t>
      </w:r>
    </w:p>
    <w:p w:rsidR="00D612B9" w:rsidRDefault="00D612B9" w:rsidP="00D612B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Wyjaśniać zależność między właściwościami kwasów karboksylowych a liczbą atomów węgla w cząsteczce. </w:t>
      </w:r>
    </w:p>
    <w:p w:rsidR="00D612B9" w:rsidRDefault="00D612B9" w:rsidP="00D612B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Podać co najmniej jedną wspólną właściwość </w:t>
      </w:r>
      <w:r>
        <w:rPr>
          <w:sz w:val="24"/>
          <w:szCs w:val="24"/>
        </w:rPr>
        <w:t>niższych i wyższych kwasów karboksylowych.</w:t>
      </w:r>
    </w:p>
    <w:p w:rsidR="00D612B9" w:rsidRDefault="00D612B9" w:rsidP="00D612B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743EB">
        <w:rPr>
          <w:sz w:val="24"/>
          <w:szCs w:val="24"/>
        </w:rPr>
        <w:t xml:space="preserve">Podać co najmniej cztery różnice we właściwościach niższych i wyższych kwasów karboksylowych. </w:t>
      </w:r>
    </w:p>
    <w:p w:rsidR="00D612B9" w:rsidRPr="000743EB" w:rsidRDefault="00D612B9" w:rsidP="00D612B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Podać przykłady i opisać zastosowania kwasów karboksylowych występujących w przyrodzie (co najmniej trzech na przykład kwasów: mrówkowego, szczawiowego i cytrynowego).</w:t>
      </w:r>
    </w:p>
    <w:p w:rsidR="00D612B9" w:rsidRPr="00212415" w:rsidRDefault="00D612B9" w:rsidP="00D612B9">
      <w:pPr>
        <w:rPr>
          <w:sz w:val="24"/>
          <w:szCs w:val="24"/>
        </w:rPr>
      </w:pPr>
    </w:p>
    <w:p w:rsidR="00D612B9" w:rsidRDefault="00D612B9" w:rsidP="00D612B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D612B9" w:rsidRPr="00212415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informacje o kwasach karboksylowych z poprzednich lekcji wchodząc w link: </w:t>
      </w:r>
    </w:p>
    <w:p w:rsidR="00D612B9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pStyle w:val="Akapitzlist"/>
        <w:rPr>
          <w:sz w:val="24"/>
          <w:szCs w:val="24"/>
        </w:rPr>
      </w:pPr>
      <w:hyperlink r:id="rId5" w:history="1">
        <w:r w:rsidRPr="00C2381C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D612B9" w:rsidRPr="001A28B5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28B5">
        <w:rPr>
          <w:sz w:val="24"/>
          <w:szCs w:val="24"/>
        </w:rPr>
        <w:t>Oglądaj od 46 minuty do 52:25 minuty.</w:t>
      </w:r>
    </w:p>
    <w:p w:rsidR="00D612B9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>Przecz</w:t>
      </w:r>
      <w:r>
        <w:rPr>
          <w:sz w:val="24"/>
          <w:szCs w:val="24"/>
        </w:rPr>
        <w:t>ytaj tekst z podręcznika str. 174-17</w:t>
      </w:r>
      <w:r w:rsidRPr="00212415">
        <w:rPr>
          <w:sz w:val="24"/>
          <w:szCs w:val="24"/>
        </w:rPr>
        <w:t xml:space="preserve">6. </w:t>
      </w:r>
    </w:p>
    <w:p w:rsidR="00D612B9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podstawie podręcznika wykonaj notatkę w zeszycie, w której uwzględnisz:</w:t>
      </w:r>
    </w:p>
    <w:p w:rsidR="00D612B9" w:rsidRDefault="00D612B9" w:rsidP="00D612B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Jakie są rodzaje kwasów karboksylowych (schemat str. 174)</w:t>
      </w:r>
    </w:p>
    <w:p w:rsidR="00D612B9" w:rsidRDefault="00D612B9" w:rsidP="00D612B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Zależność między stanem skupienia kwasów karboksylowych, a liczbą atomów węgla w cząsteczce (tabela 15 str. 174)</w:t>
      </w:r>
    </w:p>
    <w:p w:rsidR="00D612B9" w:rsidRDefault="00D612B9" w:rsidP="00D612B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Podobieństwa i różnice niższych i wyższych kwasów karboksylowych (tabela str. 175)</w:t>
      </w:r>
    </w:p>
    <w:p w:rsidR="00D612B9" w:rsidRDefault="00D612B9" w:rsidP="00D612B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Zastosowanie kwasów organicznych występujących w przyrodzie</w:t>
      </w:r>
    </w:p>
    <w:p w:rsidR="00D612B9" w:rsidRDefault="00D612B9" w:rsidP="00D612B9">
      <w:pPr>
        <w:pStyle w:val="Akapitzlist"/>
        <w:ind w:left="1080"/>
        <w:rPr>
          <w:sz w:val="24"/>
          <w:szCs w:val="24"/>
        </w:rPr>
      </w:pPr>
    </w:p>
    <w:p w:rsidR="00D612B9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</w:t>
      </w:r>
      <w:r>
        <w:rPr>
          <w:sz w:val="24"/>
          <w:szCs w:val="24"/>
        </w:rPr>
        <w:t>naj w zeszycie zadanie 2,3 i 4</w:t>
      </w:r>
      <w:r>
        <w:rPr>
          <w:sz w:val="24"/>
          <w:szCs w:val="24"/>
        </w:rPr>
        <w:t xml:space="preserve"> podręcznik str.176.</w:t>
      </w:r>
      <w:bookmarkStart w:id="0" w:name="_GoBack"/>
      <w:bookmarkEnd w:id="0"/>
    </w:p>
    <w:p w:rsidR="00D612B9" w:rsidRPr="001A28B5" w:rsidRDefault="00D612B9" w:rsidP="00D612B9">
      <w:pPr>
        <w:pStyle w:val="Akapitzlist"/>
        <w:rPr>
          <w:sz w:val="24"/>
          <w:szCs w:val="24"/>
        </w:rPr>
      </w:pPr>
    </w:p>
    <w:p w:rsidR="00D612B9" w:rsidRDefault="00D612B9" w:rsidP="00D612B9">
      <w:pPr>
        <w:rPr>
          <w:sz w:val="24"/>
          <w:szCs w:val="24"/>
        </w:rPr>
      </w:pPr>
    </w:p>
    <w:p w:rsidR="00D612B9" w:rsidRPr="00F72EB1" w:rsidRDefault="00D612B9" w:rsidP="00D612B9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</w:t>
      </w:r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miała</w:t>
      </w:r>
      <w:r w:rsidRPr="00F72EB1">
        <w:rPr>
          <w:rFonts w:cstheme="minorHAnsi"/>
          <w:sz w:val="24"/>
          <w:szCs w:val="24"/>
        </w:rPr>
        <w:t xml:space="preserve"> kłopoty z opanowaniem materiału, wykonaniem ćwiczeń skontaktu</w:t>
      </w:r>
      <w:r>
        <w:rPr>
          <w:rFonts w:cstheme="minorHAnsi"/>
          <w:sz w:val="24"/>
          <w:szCs w:val="24"/>
        </w:rPr>
        <w:t xml:space="preserve">j </w:t>
      </w:r>
      <w:r w:rsidRPr="00F72EB1">
        <w:rPr>
          <w:rFonts w:cstheme="minorHAnsi"/>
          <w:sz w:val="24"/>
          <w:szCs w:val="24"/>
        </w:rPr>
        <w:t>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D612B9" w:rsidRPr="00F72EB1" w:rsidRDefault="00D612B9" w:rsidP="00D612B9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D612B9" w:rsidRPr="00F72EB1" w:rsidRDefault="00D612B9" w:rsidP="00D612B9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D612B9" w:rsidRPr="00F72EB1" w:rsidRDefault="00D612B9" w:rsidP="00D612B9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D612B9" w:rsidRPr="00F72EB1" w:rsidRDefault="00D612B9" w:rsidP="00D612B9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D612B9" w:rsidRDefault="00D612B9" w:rsidP="00D612B9">
      <w:pPr>
        <w:rPr>
          <w:sz w:val="24"/>
          <w:szCs w:val="24"/>
        </w:rPr>
      </w:pPr>
    </w:p>
    <w:p w:rsidR="00D612B9" w:rsidRDefault="00D612B9" w:rsidP="00D612B9">
      <w:pPr>
        <w:rPr>
          <w:sz w:val="24"/>
          <w:szCs w:val="24"/>
        </w:rPr>
      </w:pPr>
    </w:p>
    <w:p w:rsidR="002723EB" w:rsidRDefault="002723EB"/>
    <w:sectPr w:rsidR="0027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4A6"/>
    <w:multiLevelType w:val="hybridMultilevel"/>
    <w:tmpl w:val="813A18CA"/>
    <w:lvl w:ilvl="0" w:tplc="6BBC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25A0"/>
    <w:multiLevelType w:val="hybridMultilevel"/>
    <w:tmpl w:val="C638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9"/>
    <w:rsid w:val="002723EB"/>
    <w:rsid w:val="00D6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38E57-5BC3-4C06-A818-A726A1B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1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OlZsSCmWsKY&amp;t=162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2020-05-16T17:01:00Z</dcterms:created>
  <dcterms:modified xsi:type="dcterms:W3CDTF">2020-05-16T17:05:00Z</dcterms:modified>
</cp:coreProperties>
</file>