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10" w:rsidRDefault="008F6510" w:rsidP="008F65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8F6510" w:rsidRDefault="008F6510" w:rsidP="008F6510">
      <w:pPr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t xml:space="preserve">Chemia klasa </w:t>
      </w:r>
      <w:r>
        <w:rPr>
          <w:b/>
          <w:sz w:val="24"/>
          <w:szCs w:val="24"/>
        </w:rPr>
        <w:t xml:space="preserve">VIII b </w:t>
      </w:r>
    </w:p>
    <w:p w:rsidR="008F6510" w:rsidRPr="001E2A7B" w:rsidRDefault="008F6510" w:rsidP="008F6510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Wyższe kwasy karboksylowe.   </w:t>
      </w:r>
    </w:p>
    <w:p w:rsidR="008F6510" w:rsidRPr="009338F6" w:rsidRDefault="008F6510" w:rsidP="008F6510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.05.2020r. </w:t>
      </w:r>
    </w:p>
    <w:p w:rsidR="008F6510" w:rsidRDefault="008F6510" w:rsidP="008F6510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8F6510" w:rsidRDefault="008F6510" w:rsidP="008F651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>
        <w:rPr>
          <w:sz w:val="24"/>
          <w:szCs w:val="24"/>
        </w:rPr>
        <w:t>pojęcia wyższe kwasy karboksylowe</w:t>
      </w:r>
    </w:p>
    <w:p w:rsidR="008F6510" w:rsidRDefault="008F6510" w:rsidP="008F651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nazw i wzorów wybranych kwasów nasyconych (palmitynowego, stearynowego) i kwasu nienasyconego (oleinowego) </w:t>
      </w:r>
    </w:p>
    <w:p w:rsidR="008F6510" w:rsidRDefault="008F6510" w:rsidP="008F651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Właściwości i zastosowania wyższych kwasów karboksylowych</w:t>
      </w:r>
    </w:p>
    <w:p w:rsidR="008F6510" w:rsidRPr="008F6510" w:rsidRDefault="008F6510" w:rsidP="008F6510">
      <w:pPr>
        <w:pStyle w:val="Akapitzlist"/>
        <w:rPr>
          <w:sz w:val="24"/>
          <w:szCs w:val="24"/>
        </w:rPr>
      </w:pPr>
    </w:p>
    <w:p w:rsidR="008F6510" w:rsidRPr="001E2A7B" w:rsidRDefault="008F6510" w:rsidP="008F6510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</w:t>
      </w:r>
      <w:r>
        <w:rPr>
          <w:b/>
          <w:sz w:val="24"/>
          <w:szCs w:val="24"/>
          <w:u w:val="single"/>
        </w:rPr>
        <w:t>a</w:t>
      </w:r>
      <w:r w:rsidRPr="001E2A7B">
        <w:rPr>
          <w:b/>
          <w:sz w:val="24"/>
          <w:szCs w:val="24"/>
          <w:u w:val="single"/>
        </w:rPr>
        <w:t>:</w:t>
      </w:r>
    </w:p>
    <w:p w:rsidR="008F6510" w:rsidRDefault="008F6510" w:rsidP="008F651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Wyjaśnić pojęcie wyższe kwasy karboksylowe, pojęcie mydła</w:t>
      </w:r>
    </w:p>
    <w:p w:rsidR="008F6510" w:rsidRDefault="008F6510" w:rsidP="008F651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Wyjaśnić czym są kwasy stearynowy, palmitynowy i oleinowy</w:t>
      </w:r>
    </w:p>
    <w:p w:rsidR="008F6510" w:rsidRDefault="008F6510" w:rsidP="008F651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Podać nazwy i wzory trzech wyższych kwasów karboksylowych: stearynowego, palmitynowego i oleinowego </w:t>
      </w:r>
    </w:p>
    <w:p w:rsidR="008F6510" w:rsidRDefault="008F6510" w:rsidP="008F651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zachodzących w doświadczeniach reakcji chemicznych</w:t>
      </w:r>
    </w:p>
    <w:p w:rsidR="008F6510" w:rsidRDefault="008F6510" w:rsidP="008F651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jak można odróżnić kwas oleinowy od kwasu palmitynowego i stearynowego </w:t>
      </w:r>
    </w:p>
    <w:p w:rsidR="008F6510" w:rsidRPr="00DD7E64" w:rsidRDefault="008F6510" w:rsidP="008F6510">
      <w:pPr>
        <w:pStyle w:val="Akapitzlist"/>
        <w:rPr>
          <w:sz w:val="24"/>
          <w:szCs w:val="24"/>
        </w:rPr>
      </w:pPr>
    </w:p>
    <w:p w:rsidR="008F6510" w:rsidRPr="00380245" w:rsidRDefault="008F6510" w:rsidP="008F6510">
      <w:pPr>
        <w:pStyle w:val="Akapitzlist"/>
        <w:rPr>
          <w:sz w:val="24"/>
          <w:szCs w:val="24"/>
        </w:rPr>
      </w:pPr>
    </w:p>
    <w:p w:rsidR="008F6510" w:rsidRPr="00A964E0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4E0">
        <w:rPr>
          <w:sz w:val="24"/>
          <w:szCs w:val="24"/>
        </w:rPr>
        <w:t>Zapisz temat do zeszytu.</w:t>
      </w:r>
    </w:p>
    <w:p w:rsidR="008F6510" w:rsidRPr="00A964E0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4E0">
        <w:rPr>
          <w:sz w:val="24"/>
          <w:szCs w:val="24"/>
        </w:rPr>
        <w:t>Przeczytaj tekst z podręcznika str. 169, napisz w zeszycie definicję wyższych kwasów karboksylowych, podaj ich nazwy (3) i wzory sumaryczne.</w:t>
      </w:r>
    </w:p>
    <w:p w:rsidR="008F6510" w:rsidRPr="00A964E0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4E0">
        <w:rPr>
          <w:sz w:val="24"/>
          <w:szCs w:val="24"/>
        </w:rPr>
        <w:t>Wejdź w link z doświadczeniem 33 str. 169 ,,Badanie właściwości wyższych kwasów karboksylowych’’. Oto link:</w:t>
      </w:r>
    </w:p>
    <w:p w:rsidR="008F6510" w:rsidRPr="00A964E0" w:rsidRDefault="008F6510" w:rsidP="008F6510">
      <w:pPr>
        <w:pStyle w:val="Akapitzlist"/>
        <w:rPr>
          <w:sz w:val="24"/>
          <w:szCs w:val="24"/>
        </w:rPr>
      </w:pPr>
    </w:p>
    <w:p w:rsidR="008F6510" w:rsidRPr="00A964E0" w:rsidRDefault="008F6510" w:rsidP="008F6510">
      <w:pPr>
        <w:pStyle w:val="Akapitzlist"/>
        <w:rPr>
          <w:sz w:val="24"/>
          <w:szCs w:val="24"/>
        </w:rPr>
      </w:pPr>
      <w:hyperlink r:id="rId5" w:history="1">
        <w:r w:rsidRPr="00A964E0">
          <w:rPr>
            <w:rStyle w:val="Hipercze"/>
            <w:sz w:val="24"/>
            <w:szCs w:val="24"/>
          </w:rPr>
          <w:t>https://www.youtube.com/watch?v=i492Nrdkb3w</w:t>
        </w:r>
      </w:hyperlink>
    </w:p>
    <w:p w:rsidR="008F6510" w:rsidRPr="00A964E0" w:rsidRDefault="008F6510" w:rsidP="008F6510">
      <w:pPr>
        <w:pStyle w:val="Akapitzlist"/>
        <w:rPr>
          <w:sz w:val="24"/>
          <w:szCs w:val="24"/>
        </w:rPr>
      </w:pPr>
    </w:p>
    <w:p w:rsidR="008F6510" w:rsidRPr="00A964E0" w:rsidRDefault="008F6510" w:rsidP="008F6510">
      <w:pPr>
        <w:pStyle w:val="Akapitzlist"/>
        <w:rPr>
          <w:sz w:val="24"/>
          <w:szCs w:val="24"/>
        </w:rPr>
      </w:pPr>
      <w:r w:rsidRPr="00A964E0">
        <w:rPr>
          <w:sz w:val="24"/>
          <w:szCs w:val="24"/>
        </w:rPr>
        <w:t xml:space="preserve">Na podstawie filmu narysuj schemat doświadczenia, zapisz obserwacje, wnioski oraz równania reakcji spalania badanych kwasów.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>Wejdź w link z doświadczeniem 34 str. 170 ,,Reakcje wyższych kwasów karboksylowych z wodą bromową lub manganianem (VII) potasu’’. Oto link: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hyperlink r:id="rId6" w:history="1">
        <w:r w:rsidRPr="00FC10A9">
          <w:rPr>
            <w:rStyle w:val="Hipercze"/>
            <w:sz w:val="24"/>
            <w:szCs w:val="24"/>
          </w:rPr>
          <w:t>https://www.youtube.com/watch?v=XraQma5EcnA</w:t>
        </w:r>
      </w:hyperlink>
    </w:p>
    <w:p w:rsidR="008F6510" w:rsidRPr="00FC10A9" w:rsidRDefault="008F6510" w:rsidP="008F6510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t>Na podstawie filmu narysuj schemat doświadczenia, zapisz obserwacje, wnioski oraz równania reakcji przyłączania bromu do kwasu oleinowego (w równaniu reakcji użyj wzorów strukturalnych).</w:t>
      </w:r>
    </w:p>
    <w:p w:rsidR="008F6510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lastRenderedPageBreak/>
        <w:t>Wejdź w link z doświadczeniem 35 str. 171 ,,Reakcje wyższych kwasów karboksylowych z magnezem i tlenkiem miedzi (II)’’. Oto link: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hyperlink r:id="rId7" w:history="1">
        <w:r w:rsidRPr="00FC10A9">
          <w:rPr>
            <w:rStyle w:val="Hipercze"/>
            <w:sz w:val="24"/>
            <w:szCs w:val="24"/>
          </w:rPr>
          <w:t>https://www.youtube.com/watch?v=aCINTaD8yJI</w:t>
        </w:r>
      </w:hyperlink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filmu narysuj schemat doświadczenia, zapisz obserwacje i wnioski.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>Wejdź w link z doświadczeniem 36 str. 172 ,,Reakcja kwasu stearynowego z zasadą sodową’’. Oto link: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hyperlink r:id="rId8" w:history="1">
        <w:r w:rsidRPr="00FC10A9">
          <w:rPr>
            <w:rStyle w:val="Hipercze"/>
            <w:sz w:val="24"/>
            <w:szCs w:val="24"/>
          </w:rPr>
          <w:t>https://www.youtube.com/watch?v=dAs07qNyif0</w:t>
        </w:r>
      </w:hyperlink>
      <w:r w:rsidRPr="00FC10A9">
        <w:rPr>
          <w:sz w:val="24"/>
          <w:szCs w:val="24"/>
        </w:rPr>
        <w:t xml:space="preserve">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filmu narysuj schemat doświadczenia, zapisz obserwacje, wnioski oraz równanie reakcji wodorotlenku sodu z kwasem stearynowym (produktem tej reakcji będzie mydło).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podręcznika str. 172 podaj definicję mydła oraz narysuj schemat ze str. 172 (przedstawiający ich rodzaje).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podręcznika str. 172 podaj zastosowania wyższych kwasów karboksylowych. 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Podsumuj wiadomości z lekcji oglądając filmik na </w:t>
      </w:r>
      <w:proofErr w:type="spellStart"/>
      <w:r w:rsidRPr="00FC10A9">
        <w:rPr>
          <w:sz w:val="24"/>
          <w:szCs w:val="24"/>
        </w:rPr>
        <w:t>You</w:t>
      </w:r>
      <w:proofErr w:type="spellEnd"/>
      <w:r w:rsidRPr="00FC10A9">
        <w:rPr>
          <w:sz w:val="24"/>
          <w:szCs w:val="24"/>
        </w:rPr>
        <w:t xml:space="preserve"> </w:t>
      </w:r>
      <w:proofErr w:type="spellStart"/>
      <w:r w:rsidRPr="00FC10A9">
        <w:rPr>
          <w:sz w:val="24"/>
          <w:szCs w:val="24"/>
        </w:rPr>
        <w:t>Tube</w:t>
      </w:r>
      <w:proofErr w:type="spellEnd"/>
      <w:r w:rsidRPr="00FC10A9">
        <w:rPr>
          <w:sz w:val="24"/>
          <w:szCs w:val="24"/>
        </w:rPr>
        <w:t>. Wejdź z link:</w:t>
      </w:r>
    </w:p>
    <w:p w:rsidR="008F6510" w:rsidRPr="00FC10A9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rPr>
          <w:sz w:val="24"/>
          <w:szCs w:val="24"/>
        </w:rPr>
      </w:pPr>
      <w:hyperlink r:id="rId9" w:history="1">
        <w:r w:rsidRPr="00FC10A9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8F6510" w:rsidRPr="00FC10A9" w:rsidRDefault="008F6510" w:rsidP="008F6510">
      <w:pPr>
        <w:rPr>
          <w:sz w:val="24"/>
          <w:szCs w:val="24"/>
        </w:rPr>
      </w:pPr>
    </w:p>
    <w:p w:rsidR="008F6510" w:rsidRPr="00FC10A9" w:rsidRDefault="008F6510" w:rsidP="008F6510">
      <w:pPr>
        <w:rPr>
          <w:sz w:val="24"/>
          <w:szCs w:val="24"/>
        </w:rPr>
      </w:pPr>
      <w:r w:rsidRPr="00FC10A9">
        <w:rPr>
          <w:sz w:val="24"/>
          <w:szCs w:val="24"/>
        </w:rPr>
        <w:t>Oglądaj od 46 minuty do 52:25 minuty.</w:t>
      </w:r>
    </w:p>
    <w:p w:rsidR="008F6510" w:rsidRDefault="008F6510" w:rsidP="008F6510">
      <w:pPr>
        <w:pStyle w:val="Akapitzlist"/>
        <w:rPr>
          <w:sz w:val="24"/>
          <w:szCs w:val="24"/>
        </w:rPr>
      </w:pPr>
    </w:p>
    <w:p w:rsidR="008F6510" w:rsidRPr="00FC10A9" w:rsidRDefault="008F6510" w:rsidP="008F651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Proszę </w:t>
      </w:r>
      <w:r>
        <w:rPr>
          <w:sz w:val="24"/>
          <w:szCs w:val="24"/>
        </w:rPr>
        <w:t>o przesłanie mi na maila zdjęcia</w:t>
      </w:r>
      <w:r w:rsidRPr="00FC10A9">
        <w:rPr>
          <w:sz w:val="24"/>
          <w:szCs w:val="24"/>
        </w:rPr>
        <w:t xml:space="preserve"> </w:t>
      </w:r>
      <w:r>
        <w:rPr>
          <w:sz w:val="24"/>
          <w:szCs w:val="24"/>
        </w:rPr>
        <w:t>notatki z lekcji dnia 14.05.2020r</w:t>
      </w:r>
      <w:r w:rsidRPr="00FC10A9">
        <w:rPr>
          <w:sz w:val="24"/>
          <w:szCs w:val="24"/>
        </w:rPr>
        <w:t xml:space="preserve">. </w:t>
      </w:r>
    </w:p>
    <w:p w:rsidR="008F6510" w:rsidRDefault="008F6510" w:rsidP="008F6510">
      <w:pPr>
        <w:rPr>
          <w:rFonts w:cstheme="minorHAnsi"/>
          <w:sz w:val="24"/>
          <w:szCs w:val="24"/>
        </w:rPr>
      </w:pPr>
    </w:p>
    <w:p w:rsidR="008F6510" w:rsidRPr="00F72EB1" w:rsidRDefault="008F6510" w:rsidP="008F65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Jeśli będziesz miała </w:t>
      </w:r>
      <w:r w:rsidRPr="00F72EB1">
        <w:rPr>
          <w:rFonts w:cstheme="minorHAnsi"/>
          <w:sz w:val="24"/>
          <w:szCs w:val="24"/>
        </w:rPr>
        <w:t>kłopoty z opanowaniem materiału, w</w:t>
      </w:r>
      <w:r>
        <w:rPr>
          <w:rFonts w:cstheme="minorHAnsi"/>
          <w:sz w:val="24"/>
          <w:szCs w:val="24"/>
        </w:rPr>
        <w:t xml:space="preserve">ykonaniem ćwiczeń skontaktuj </w:t>
      </w:r>
      <w:r w:rsidRPr="00F72EB1">
        <w:rPr>
          <w:rFonts w:cstheme="minorHAnsi"/>
          <w:sz w:val="24"/>
          <w:szCs w:val="24"/>
        </w:rPr>
        <w:t>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8F6510" w:rsidRPr="00F72EB1" w:rsidRDefault="008F6510" w:rsidP="008F651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8F6510" w:rsidRPr="00F72EB1" w:rsidRDefault="008F6510" w:rsidP="008F651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10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8F6510" w:rsidRPr="00F72EB1" w:rsidRDefault="008F6510" w:rsidP="008F651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8F6510" w:rsidRPr="00F72EB1" w:rsidRDefault="008F6510" w:rsidP="008F6510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3D5244" w:rsidRDefault="003D5244"/>
    <w:sectPr w:rsidR="003D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4333C"/>
    <w:multiLevelType w:val="hybridMultilevel"/>
    <w:tmpl w:val="F2369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0"/>
    <w:rsid w:val="003D5244"/>
    <w:rsid w:val="008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6E950-A448-4885-B27B-127A4CD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5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6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As07qNyi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CINTaD8y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raQma5Ec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492Nrdkb3w" TargetMode="External"/><Relationship Id="rId10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ZsSCmWsKY&amp;t=162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2020-05-09T18:37:00Z</dcterms:created>
  <dcterms:modified xsi:type="dcterms:W3CDTF">2020-05-09T18:43:00Z</dcterms:modified>
</cp:coreProperties>
</file>