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C1" w:rsidRPr="006671C1" w:rsidRDefault="006671C1" w:rsidP="006671C1">
      <w:pPr>
        <w:rPr>
          <w:lang w:val="en-GB"/>
        </w:rPr>
      </w:pPr>
      <w:r w:rsidRPr="006671C1">
        <w:rPr>
          <w:lang w:val="en-GB"/>
        </w:rPr>
        <w:t>Date 11th May</w:t>
      </w:r>
    </w:p>
    <w:p w:rsidR="006671C1" w:rsidRPr="006671C1" w:rsidRDefault="006671C1" w:rsidP="006671C1">
      <w:pPr>
        <w:rPr>
          <w:i/>
          <w:lang w:val="en-GB"/>
        </w:rPr>
      </w:pPr>
      <w:r w:rsidRPr="006671C1">
        <w:rPr>
          <w:lang w:val="en-GB"/>
        </w:rPr>
        <w:t xml:space="preserve">Topic: </w:t>
      </w:r>
      <w:r w:rsidRPr="006671C1">
        <w:rPr>
          <w:i/>
          <w:lang w:val="en-GB"/>
        </w:rPr>
        <w:t>Shopping</w:t>
      </w:r>
    </w:p>
    <w:p w:rsidR="006671C1" w:rsidRPr="006671C1" w:rsidRDefault="006671C1" w:rsidP="006671C1">
      <w:pPr>
        <w:tabs>
          <w:tab w:val="left" w:pos="3291"/>
        </w:tabs>
        <w:spacing w:after="0"/>
      </w:pPr>
      <w:r w:rsidRPr="006671C1">
        <w:t>Na dzisiejszych zajęciach poznamy nowe słownictwo z zakresu zakupy.</w:t>
      </w:r>
    </w:p>
    <w:p w:rsidR="006671C1" w:rsidRDefault="006671C1" w:rsidP="006671C1">
      <w:pPr>
        <w:tabs>
          <w:tab w:val="left" w:pos="3291"/>
        </w:tabs>
        <w:spacing w:after="0"/>
      </w:pPr>
      <w:r>
        <w:t>Otwórz podręcznik na stronie str. 75</w:t>
      </w:r>
    </w:p>
    <w:p w:rsidR="006671C1" w:rsidRDefault="006671C1" w:rsidP="006671C1">
      <w:pPr>
        <w:tabs>
          <w:tab w:val="left" w:pos="3291"/>
        </w:tabs>
      </w:pPr>
      <w:r>
        <w:t>Ćwiczenie, str. 32</w:t>
      </w:r>
    </w:p>
    <w:p w:rsidR="006671C1" w:rsidRDefault="006671C1" w:rsidP="006671C1">
      <w:pPr>
        <w:jc w:val="both"/>
      </w:pPr>
      <w:r>
        <w:t xml:space="preserve">I. Łączymy nazwy sklepów z ramki w ćwiczeniu pierwszym z odpowiednimi obrazkami na zdjęciu </w:t>
      </w:r>
      <w:r>
        <w:br/>
        <w:t>i zapisujemy w zeszycie:</w:t>
      </w:r>
    </w:p>
    <w:p w:rsidR="006671C1" w:rsidRPr="006671C1" w:rsidRDefault="006671C1" w:rsidP="006671C1">
      <w:pPr>
        <w:jc w:val="both"/>
        <w:rPr>
          <w:lang w:val="en-GB"/>
        </w:rPr>
      </w:pPr>
      <w:r w:rsidRPr="006671C1">
        <w:rPr>
          <w:lang w:val="en-GB"/>
        </w:rPr>
        <w:t xml:space="preserve">1 – hairdresser’s – </w:t>
      </w:r>
      <w:proofErr w:type="spellStart"/>
      <w:r w:rsidRPr="006671C1">
        <w:rPr>
          <w:lang w:val="en-GB"/>
        </w:rPr>
        <w:t>fryzjer</w:t>
      </w:r>
      <w:proofErr w:type="spellEnd"/>
    </w:p>
    <w:p w:rsidR="006671C1" w:rsidRPr="006671C1" w:rsidRDefault="006671C1" w:rsidP="006671C1">
      <w:pPr>
        <w:jc w:val="both"/>
        <w:rPr>
          <w:lang w:val="en-GB"/>
        </w:rPr>
      </w:pPr>
      <w:r w:rsidRPr="006671C1">
        <w:rPr>
          <w:lang w:val="en-GB"/>
        </w:rPr>
        <w:t xml:space="preserve">2. greengrocer’s – </w:t>
      </w:r>
      <w:proofErr w:type="spellStart"/>
      <w:r w:rsidRPr="006671C1">
        <w:rPr>
          <w:lang w:val="en-GB"/>
        </w:rPr>
        <w:t>warzywniak</w:t>
      </w:r>
      <w:proofErr w:type="spellEnd"/>
    </w:p>
    <w:p w:rsidR="006671C1" w:rsidRPr="006671C1" w:rsidRDefault="006671C1" w:rsidP="006671C1">
      <w:pPr>
        <w:jc w:val="both"/>
        <w:rPr>
          <w:lang w:val="en-GB"/>
        </w:rPr>
      </w:pPr>
      <w:proofErr w:type="spellStart"/>
      <w:r w:rsidRPr="006671C1">
        <w:rPr>
          <w:lang w:val="en-GB"/>
        </w:rPr>
        <w:t>itd</w:t>
      </w:r>
      <w:proofErr w:type="spellEnd"/>
      <w:r w:rsidRPr="006671C1">
        <w:rPr>
          <w:lang w:val="en-GB"/>
        </w:rPr>
        <w:t>.</w:t>
      </w:r>
    </w:p>
    <w:p w:rsidR="006671C1" w:rsidRDefault="006671C1" w:rsidP="006671C1">
      <w:pPr>
        <w:jc w:val="both"/>
      </w:pPr>
      <w:r>
        <w:t xml:space="preserve">W razie kłopotów z tłumaczeniem zaglądamy do słowniczka na stronie 126 i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</w:t>
      </w:r>
    </w:p>
    <w:p w:rsidR="006671C1" w:rsidRDefault="006671C1" w:rsidP="006671C1">
      <w:pPr>
        <w:tabs>
          <w:tab w:val="left" w:pos="3291"/>
        </w:tabs>
      </w:pPr>
      <w:r>
        <w:t>Wykonaj zadanie 1 i 2 na stronie 32 w ćwiczeniu.</w:t>
      </w:r>
    </w:p>
    <w:p w:rsidR="006671C1" w:rsidRDefault="006671C1" w:rsidP="006671C1">
      <w:pPr>
        <w:tabs>
          <w:tab w:val="left" w:pos="3291"/>
        </w:tabs>
      </w:pPr>
      <w:r>
        <w:t>Zrób zdjęcie zadań w ćwiczeniu i prześlij na mojego maila.</w:t>
      </w:r>
    </w:p>
    <w:p w:rsidR="006671C1" w:rsidRDefault="006671C1" w:rsidP="006671C1">
      <w:pPr>
        <w:tabs>
          <w:tab w:val="left" w:pos="3291"/>
        </w:tabs>
      </w:pPr>
      <w:r>
        <w:t>Pozdrawiam, Iza Jakubowska;)</w:t>
      </w:r>
    </w:p>
    <w:p w:rsidR="006671C1" w:rsidRDefault="006671C1" w:rsidP="006671C1">
      <w:pPr>
        <w:tabs>
          <w:tab w:val="left" w:pos="3291"/>
        </w:tabs>
        <w:rPr>
          <w:rStyle w:val="value-code"/>
          <w:rFonts w:ascii="Times New Roman" w:hAnsi="Times New Roman" w:cs="Times New Roman"/>
          <w:bCs/>
        </w:rPr>
      </w:pPr>
    </w:p>
    <w:p w:rsidR="009F237D" w:rsidRDefault="009F237D"/>
    <w:sectPr w:rsidR="009F237D" w:rsidSect="009F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71C1"/>
    <w:rsid w:val="006671C1"/>
    <w:rsid w:val="009F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1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71C1"/>
    <w:rPr>
      <w:color w:val="0000FF" w:themeColor="hyperlink"/>
      <w:u w:val="single"/>
    </w:rPr>
  </w:style>
  <w:style w:type="character" w:customStyle="1" w:styleId="value-code">
    <w:name w:val="value-code"/>
    <w:basedOn w:val="Domylnaczcionkaakapitu"/>
    <w:rsid w:val="006671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2020-05-10T08:11:00Z</dcterms:created>
  <dcterms:modified xsi:type="dcterms:W3CDTF">2020-05-10T08:14:00Z</dcterms:modified>
</cp:coreProperties>
</file>