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5BE" w:rsidRDefault="008C4C55">
      <w:pPr>
        <w:rPr>
          <w:b/>
          <w:sz w:val="28"/>
        </w:rPr>
      </w:pPr>
      <w:bookmarkStart w:id="0" w:name="_GoBack"/>
      <w:bookmarkEnd w:id="0"/>
      <w:r w:rsidRPr="008C4C55">
        <w:rPr>
          <w:b/>
          <w:sz w:val="28"/>
        </w:rPr>
        <w:t>MATEMATYKA</w:t>
      </w:r>
      <w:r>
        <w:rPr>
          <w:b/>
          <w:sz w:val="28"/>
        </w:rPr>
        <w:t xml:space="preserve">  - Beata Kołodziejczyk</w:t>
      </w:r>
    </w:p>
    <w:p w:rsidR="008C4C55" w:rsidRDefault="008C4C55">
      <w:pPr>
        <w:rPr>
          <w:sz w:val="28"/>
        </w:rPr>
      </w:pPr>
      <w:r>
        <w:rPr>
          <w:b/>
          <w:sz w:val="28"/>
        </w:rPr>
        <w:t xml:space="preserve">KLASA 4a </w:t>
      </w:r>
      <w:r>
        <w:rPr>
          <w:sz w:val="28"/>
        </w:rPr>
        <w:t>– 1 godz. lekcyjna</w:t>
      </w:r>
    </w:p>
    <w:p w:rsidR="008C4C55" w:rsidRPr="008C4C55" w:rsidRDefault="008C4C55">
      <w:pPr>
        <w:rPr>
          <w:sz w:val="24"/>
        </w:rPr>
      </w:pPr>
      <w:r>
        <w:rPr>
          <w:sz w:val="24"/>
        </w:rPr>
        <w:t>Zapisz temat lekcji w zeszycie „od tyłu” tak, jak to robiłaś wcześniej.</w:t>
      </w:r>
    </w:p>
    <w:p w:rsidR="008C4C55" w:rsidRDefault="008C4C55">
      <w:pPr>
        <w:rPr>
          <w:b/>
          <w:sz w:val="24"/>
          <w:u w:val="single"/>
        </w:rPr>
      </w:pPr>
      <w:r w:rsidRPr="008C4C55">
        <w:rPr>
          <w:sz w:val="24"/>
        </w:rPr>
        <w:t>Temat:</w:t>
      </w:r>
      <w:r>
        <w:rPr>
          <w:sz w:val="24"/>
        </w:rPr>
        <w:t xml:space="preserve"> </w:t>
      </w:r>
      <w:r w:rsidRPr="008C4C55">
        <w:rPr>
          <w:b/>
          <w:sz w:val="24"/>
          <w:u w:val="single"/>
        </w:rPr>
        <w:t>Rozszerzanie i skracanie ułamków zwykłych.</w:t>
      </w:r>
    </w:p>
    <w:p w:rsidR="008C4C55" w:rsidRDefault="008C4C55">
      <w:pPr>
        <w:rPr>
          <w:sz w:val="24"/>
        </w:rPr>
      </w:pPr>
      <w:r>
        <w:rPr>
          <w:sz w:val="24"/>
        </w:rPr>
        <w:t>Rozwiąż zadania w zeszycie:</w:t>
      </w:r>
    </w:p>
    <w:p w:rsidR="008C4C55" w:rsidRPr="008C4C55" w:rsidRDefault="008C4C55">
      <w:pPr>
        <w:rPr>
          <w:b/>
          <w:sz w:val="24"/>
        </w:rPr>
      </w:pPr>
      <w:r>
        <w:rPr>
          <w:b/>
          <w:sz w:val="24"/>
        </w:rPr>
        <w:t>Zad. 1.</w:t>
      </w:r>
    </w:p>
    <w:p w:rsidR="008C4C55" w:rsidRDefault="008C4C55">
      <w:pPr>
        <w:rPr>
          <w:sz w:val="24"/>
        </w:rPr>
      </w:pPr>
      <w:r>
        <w:rPr>
          <w:sz w:val="24"/>
        </w:rPr>
        <w:t>Rozszerz podane ułamki</w:t>
      </w:r>
    </w:p>
    <w:p w:rsidR="008C4C55" w:rsidRDefault="008C4C55">
      <w:pPr>
        <w:rPr>
          <w:rFonts w:eastAsiaTheme="minorEastAsia"/>
          <w:sz w:val="24"/>
        </w:rPr>
      </w:pPr>
      <w:r>
        <w:rPr>
          <w:sz w:val="24"/>
        </w:rPr>
        <w:t xml:space="preserve">a)  </w:t>
      </w: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</w:rPr>
              <m:t>2</m:t>
            </m:r>
          </m:den>
        </m:f>
      </m:oMath>
      <w:r>
        <w:rPr>
          <w:rFonts w:eastAsiaTheme="minorEastAsia"/>
          <w:sz w:val="24"/>
        </w:rPr>
        <w:t xml:space="preserve">  przez 4</w:t>
      </w:r>
    </w:p>
    <w:p w:rsidR="008C4C55" w:rsidRDefault="008C4C55">
      <w:pPr>
        <w:rPr>
          <w:rFonts w:eastAsiaTheme="minorEastAsia"/>
          <w:sz w:val="24"/>
        </w:rPr>
      </w:pPr>
      <w:r>
        <w:rPr>
          <w:sz w:val="24"/>
        </w:rPr>
        <w:t xml:space="preserve">b) </w:t>
      </w: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</w:rPr>
              <m:t xml:space="preserve">3 </m:t>
            </m:r>
          </m:den>
        </m:f>
      </m:oMath>
      <w:r>
        <w:rPr>
          <w:rFonts w:eastAsiaTheme="minorEastAsia"/>
          <w:sz w:val="24"/>
        </w:rPr>
        <w:t xml:space="preserve">  przez 3</w:t>
      </w:r>
    </w:p>
    <w:p w:rsidR="008C4C55" w:rsidRDefault="008C4C55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c)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4</m:t>
            </m:r>
          </m:den>
        </m:f>
      </m:oMath>
      <w:r>
        <w:rPr>
          <w:rFonts w:eastAsiaTheme="minorEastAsia"/>
          <w:sz w:val="24"/>
        </w:rPr>
        <w:t xml:space="preserve">   przez 5</w:t>
      </w:r>
    </w:p>
    <w:p w:rsidR="008C4C55" w:rsidRDefault="008C4C55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d)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9</m:t>
            </m:r>
          </m:den>
        </m:f>
      </m:oMath>
      <w:r w:rsidR="00AA4D6D">
        <w:rPr>
          <w:rFonts w:eastAsiaTheme="minorEastAsia"/>
          <w:sz w:val="24"/>
        </w:rPr>
        <w:t xml:space="preserve">   przez 2</w:t>
      </w:r>
    </w:p>
    <w:p w:rsidR="00AA4D6D" w:rsidRDefault="00AA4D6D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e)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8</m:t>
            </m:r>
          </m:den>
        </m:f>
      </m:oMath>
      <w:r>
        <w:rPr>
          <w:rFonts w:eastAsiaTheme="minorEastAsia"/>
          <w:sz w:val="24"/>
        </w:rPr>
        <w:t xml:space="preserve">   przez 3</w:t>
      </w:r>
    </w:p>
    <w:p w:rsidR="00AA4D6D" w:rsidRDefault="00AA4D6D">
      <w:pPr>
        <w:rPr>
          <w:rFonts w:eastAsiaTheme="minorEastAsia"/>
          <w:b/>
          <w:sz w:val="24"/>
        </w:rPr>
      </w:pPr>
      <w:r>
        <w:rPr>
          <w:rFonts w:eastAsiaTheme="minorEastAsia"/>
          <w:b/>
          <w:sz w:val="24"/>
        </w:rPr>
        <w:t>Zad. 2.</w:t>
      </w:r>
    </w:p>
    <w:p w:rsidR="00AA4D6D" w:rsidRDefault="00AA4D6D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>Skróć ułamki do postaci nieskracalnej (możesz to zrobić dowolną metodą ale polecam sposób „po kawałku”)</w:t>
      </w:r>
    </w:p>
    <w:p w:rsidR="00AA4D6D" w:rsidRDefault="00AA4D6D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a)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6</m:t>
            </m:r>
          </m:den>
        </m:f>
      </m:oMath>
      <w:r>
        <w:rPr>
          <w:rFonts w:eastAsiaTheme="minorEastAsia"/>
          <w:sz w:val="24"/>
        </w:rPr>
        <w:t xml:space="preserve"> </w:t>
      </w:r>
    </w:p>
    <w:p w:rsidR="00AA4D6D" w:rsidRDefault="00AA4D6D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b)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9</m:t>
            </m:r>
          </m:den>
        </m:f>
      </m:oMath>
    </w:p>
    <w:p w:rsidR="00AA4D6D" w:rsidRDefault="00AA4D6D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c)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10</m:t>
            </m:r>
          </m:den>
        </m:f>
      </m:oMath>
    </w:p>
    <w:p w:rsidR="00AA4D6D" w:rsidRDefault="00AA4D6D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d)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15</m:t>
            </m:r>
          </m:den>
        </m:f>
      </m:oMath>
    </w:p>
    <w:p w:rsidR="00AA4D6D" w:rsidRDefault="00AA4D6D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e)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8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12</m:t>
            </m:r>
          </m:den>
        </m:f>
      </m:oMath>
    </w:p>
    <w:p w:rsidR="00AA4D6D" w:rsidRDefault="00AA4D6D">
      <w:pPr>
        <w:rPr>
          <w:rFonts w:eastAsiaTheme="minorEastAsia"/>
          <w:sz w:val="24"/>
        </w:rPr>
      </w:pPr>
    </w:p>
    <w:p w:rsidR="00AA4D6D" w:rsidRDefault="00AA4D6D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>Życzę sukcesu !</w:t>
      </w:r>
      <w:r w:rsidR="00D8268D">
        <w:rPr>
          <w:rFonts w:eastAsiaTheme="minorEastAsia"/>
          <w:sz w:val="24"/>
        </w:rPr>
        <w:t xml:space="preserve"> </w:t>
      </w:r>
      <w:r w:rsidR="00D8268D" w:rsidRPr="00D8268D">
        <w:rPr>
          <w:rFonts w:eastAsiaTheme="minorEastAsia"/>
          <w:sz w:val="24"/>
        </w:rPr>
        <w:sym w:font="Wingdings" w:char="F04A"/>
      </w:r>
    </w:p>
    <w:p w:rsidR="00AA4D6D" w:rsidRDefault="00AA4D6D">
      <w:pPr>
        <w:rPr>
          <w:rFonts w:eastAsiaTheme="minorEastAsia"/>
          <w:sz w:val="24"/>
        </w:rPr>
      </w:pPr>
    </w:p>
    <w:p w:rsidR="00AA4D6D" w:rsidRDefault="00AA4D6D">
      <w:pPr>
        <w:rPr>
          <w:rFonts w:eastAsiaTheme="minorEastAsia"/>
          <w:sz w:val="28"/>
        </w:rPr>
      </w:pPr>
      <w:r>
        <w:rPr>
          <w:rFonts w:eastAsiaTheme="minorEastAsia"/>
          <w:b/>
          <w:sz w:val="28"/>
        </w:rPr>
        <w:t xml:space="preserve">KLASA 6b </w:t>
      </w:r>
      <w:r>
        <w:rPr>
          <w:rFonts w:eastAsiaTheme="minorEastAsia"/>
          <w:sz w:val="28"/>
        </w:rPr>
        <w:t>– 1 godz. lekcyjna</w:t>
      </w:r>
    </w:p>
    <w:p w:rsidR="00AA4D6D" w:rsidRDefault="00AA4D6D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>Zapisz w zeszycie „od tyłu” temat lekcji</w:t>
      </w:r>
    </w:p>
    <w:p w:rsidR="00AA4D6D" w:rsidRDefault="00AA4D6D">
      <w:pPr>
        <w:rPr>
          <w:rFonts w:eastAsiaTheme="minorEastAsia"/>
          <w:b/>
          <w:sz w:val="24"/>
          <w:u w:val="single"/>
        </w:rPr>
      </w:pPr>
      <w:r>
        <w:rPr>
          <w:rFonts w:eastAsiaTheme="minorEastAsia"/>
          <w:sz w:val="24"/>
        </w:rPr>
        <w:t xml:space="preserve">Temat: </w:t>
      </w:r>
      <w:r w:rsidRPr="00AA4D6D">
        <w:rPr>
          <w:rFonts w:eastAsiaTheme="minorEastAsia"/>
          <w:b/>
          <w:sz w:val="24"/>
          <w:u w:val="single"/>
        </w:rPr>
        <w:t>Rozwiązywanie równań.</w:t>
      </w:r>
    </w:p>
    <w:p w:rsidR="00AA4D6D" w:rsidRPr="00FA62B6" w:rsidRDefault="00FA62B6">
      <w:pPr>
        <w:rPr>
          <w:rFonts w:eastAsiaTheme="minorEastAsia"/>
          <w:sz w:val="24"/>
        </w:rPr>
      </w:pPr>
      <w:r w:rsidRPr="00FA62B6">
        <w:rPr>
          <w:rFonts w:eastAsiaTheme="minorEastAsia"/>
          <w:sz w:val="24"/>
        </w:rPr>
        <w:lastRenderedPageBreak/>
        <w:t>Na pewno pamiętasz</w:t>
      </w:r>
      <w:r>
        <w:rPr>
          <w:rFonts w:eastAsiaTheme="minorEastAsia"/>
          <w:sz w:val="24"/>
        </w:rPr>
        <w:t xml:space="preserve">, jak w szkole rozwiązywaliśmy równania. Jeśli zapomniałeś - ten filmik przypomni Ci podstawowe zasady obowiązujące przy rozwiązywaniu równań. Kliknij na link przytrzymując klawisz </w:t>
      </w:r>
      <w:proofErr w:type="spellStart"/>
      <w:r>
        <w:rPr>
          <w:rFonts w:eastAsiaTheme="minorEastAsia"/>
          <w:sz w:val="24"/>
        </w:rPr>
        <w:t>Ctrl</w:t>
      </w:r>
      <w:proofErr w:type="spellEnd"/>
    </w:p>
    <w:p w:rsidR="00AA4D6D" w:rsidRDefault="0094651B">
      <w:hyperlink r:id="rId5" w:history="1">
        <w:r w:rsidR="00FA62B6">
          <w:rPr>
            <w:rStyle w:val="Hipercze"/>
          </w:rPr>
          <w:t>https://www.youtube.com/watch?v=NkOBdAY8DIg</w:t>
        </w:r>
      </w:hyperlink>
    </w:p>
    <w:p w:rsidR="00FA62B6" w:rsidRDefault="00FA62B6"/>
    <w:p w:rsidR="00FA62B6" w:rsidRDefault="00FA62B6">
      <w:r>
        <w:t>Teraz rozwiąż w zeszycie poniższe równania:</w:t>
      </w:r>
    </w:p>
    <w:p w:rsidR="00FA62B6" w:rsidRDefault="00FA62B6">
      <w:r>
        <w:t>1)  x – 8 = 13</w:t>
      </w:r>
    </w:p>
    <w:p w:rsidR="00FA62B6" w:rsidRDefault="00FA62B6">
      <w:r>
        <w:t>2)  x + 16 = 25</w:t>
      </w:r>
    </w:p>
    <w:p w:rsidR="00FA62B6" w:rsidRDefault="00FA62B6">
      <w:r>
        <w:t>3)  7x = 21</w:t>
      </w:r>
    </w:p>
    <w:p w:rsidR="00FA62B6" w:rsidRDefault="00FA62B6">
      <w:r>
        <w:t>4) 2x + 7 = 14</w:t>
      </w:r>
    </w:p>
    <w:p w:rsidR="00FA62B6" w:rsidRDefault="00FA62B6">
      <w:r>
        <w:t xml:space="preserve">Życzę powodzenia </w:t>
      </w:r>
      <w:r>
        <w:sym w:font="Wingdings" w:char="F04A"/>
      </w:r>
    </w:p>
    <w:p w:rsidR="00FA62B6" w:rsidRPr="00AA4D6D" w:rsidRDefault="00FA62B6">
      <w:pPr>
        <w:rPr>
          <w:rFonts w:eastAsiaTheme="minorEastAsia"/>
          <w:b/>
          <w:sz w:val="28"/>
        </w:rPr>
      </w:pPr>
      <w:r>
        <w:t xml:space="preserve"> </w:t>
      </w:r>
    </w:p>
    <w:p w:rsidR="00AA4D6D" w:rsidRDefault="00AA4D6D">
      <w:pPr>
        <w:rPr>
          <w:rFonts w:eastAsiaTheme="minorEastAsia"/>
          <w:sz w:val="24"/>
        </w:rPr>
      </w:pPr>
    </w:p>
    <w:p w:rsidR="00AA4D6D" w:rsidRDefault="00AA4D6D">
      <w:pPr>
        <w:rPr>
          <w:rFonts w:eastAsiaTheme="minorEastAsia"/>
          <w:sz w:val="24"/>
        </w:rPr>
      </w:pPr>
    </w:p>
    <w:p w:rsidR="00AA4D6D" w:rsidRDefault="00AA4D6D">
      <w:pPr>
        <w:rPr>
          <w:rFonts w:eastAsiaTheme="minorEastAsia"/>
          <w:sz w:val="24"/>
        </w:rPr>
      </w:pPr>
    </w:p>
    <w:p w:rsidR="00AA4D6D" w:rsidRPr="008C4C55" w:rsidRDefault="00AA4D6D">
      <w:pPr>
        <w:rPr>
          <w:sz w:val="24"/>
        </w:rPr>
      </w:pPr>
    </w:p>
    <w:p w:rsidR="008C4C55" w:rsidRPr="008C4C55" w:rsidRDefault="008C4C55">
      <w:pPr>
        <w:rPr>
          <w:b/>
          <w:sz w:val="28"/>
        </w:rPr>
      </w:pPr>
    </w:p>
    <w:sectPr w:rsidR="008C4C55" w:rsidRPr="008C4C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C55"/>
    <w:rsid w:val="004775BE"/>
    <w:rsid w:val="008C4C55"/>
    <w:rsid w:val="0094651B"/>
    <w:rsid w:val="00AA4D6D"/>
    <w:rsid w:val="00D8268D"/>
    <w:rsid w:val="00FA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C4C55"/>
    <w:rPr>
      <w:color w:val="808080"/>
    </w:rPr>
  </w:style>
  <w:style w:type="character" w:styleId="Hipercze">
    <w:name w:val="Hyperlink"/>
    <w:basedOn w:val="Domylnaczcionkaakapitu"/>
    <w:uiPriority w:val="99"/>
    <w:semiHidden/>
    <w:unhideWhenUsed/>
    <w:rsid w:val="00FA62B6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6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65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C4C55"/>
    <w:rPr>
      <w:color w:val="808080"/>
    </w:rPr>
  </w:style>
  <w:style w:type="character" w:styleId="Hipercze">
    <w:name w:val="Hyperlink"/>
    <w:basedOn w:val="Domylnaczcionkaakapitu"/>
    <w:uiPriority w:val="99"/>
    <w:semiHidden/>
    <w:unhideWhenUsed/>
    <w:rsid w:val="00FA62B6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6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65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NkOBdAY8DI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 kołodziej</dc:creator>
  <cp:lastModifiedBy>_(</cp:lastModifiedBy>
  <cp:revision>2</cp:revision>
  <dcterms:created xsi:type="dcterms:W3CDTF">2020-03-30T17:32:00Z</dcterms:created>
  <dcterms:modified xsi:type="dcterms:W3CDTF">2020-03-30T17:32:00Z</dcterms:modified>
</cp:coreProperties>
</file>