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08" w:rsidRDefault="008B6B08" w:rsidP="008B6B08">
      <w:r>
        <w:t xml:space="preserve">Klasa </w:t>
      </w:r>
      <w:proofErr w:type="spellStart"/>
      <w:r>
        <w:t>VIIb</w:t>
      </w:r>
      <w:proofErr w:type="spellEnd"/>
    </w:p>
    <w:p w:rsidR="008B6B08" w:rsidRDefault="008B6B08" w:rsidP="008B6B08">
      <w:r>
        <w:t>Przedmiot: Język niemiecki</w:t>
      </w:r>
    </w:p>
    <w:p w:rsidR="008B6B08" w:rsidRPr="005A7756" w:rsidRDefault="008B6B08" w:rsidP="008B6B08">
      <w:r>
        <w:t>Nauczyciel prowadzący: Agnieszka Róg</w:t>
      </w:r>
    </w:p>
    <w:p w:rsidR="008B6B08" w:rsidRDefault="008B6B08" w:rsidP="008B6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kl. </w:t>
      </w:r>
      <w:proofErr w:type="spellStart"/>
      <w:r>
        <w:rPr>
          <w:rFonts w:ascii="Times New Roman" w:hAnsi="Times New Roman" w:cs="Times New Roman"/>
        </w:rPr>
        <w:t>VII</w:t>
      </w:r>
      <w:r w:rsidRPr="005A7756">
        <w:rPr>
          <w:rFonts w:ascii="Times New Roman" w:hAnsi="Times New Roman" w:cs="Times New Roman"/>
        </w:rPr>
        <w:t>b</w:t>
      </w:r>
      <w:proofErr w:type="spellEnd"/>
    </w:p>
    <w:p w:rsidR="00F8653A" w:rsidRDefault="008B6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Zapisz temat i </w:t>
      </w:r>
      <w:proofErr w:type="spellStart"/>
      <w:r>
        <w:rPr>
          <w:rFonts w:ascii="Times New Roman" w:hAnsi="Times New Roman" w:cs="Times New Roman"/>
        </w:rPr>
        <w:t>NaCoBeZu</w:t>
      </w:r>
      <w:proofErr w:type="spellEnd"/>
      <w:r>
        <w:rPr>
          <w:rFonts w:ascii="Times New Roman" w:hAnsi="Times New Roman" w:cs="Times New Roman"/>
        </w:rPr>
        <w:t xml:space="preserve"> do zeszytu.              </w:t>
      </w:r>
    </w:p>
    <w:p w:rsidR="008B6B08" w:rsidRDefault="008B6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4. Mai 2020</w:t>
      </w:r>
    </w:p>
    <w:p w:rsidR="008B6B08" w:rsidRPr="008B6B08" w:rsidRDefault="008B6B08" w:rsidP="008B6B08">
      <w:pPr>
        <w:rPr>
          <w:b/>
          <w:color w:val="C00000"/>
        </w:rPr>
      </w:pPr>
      <w:proofErr w:type="spellStart"/>
      <w:r w:rsidRPr="008B6B08">
        <w:rPr>
          <w:rFonts w:ascii="Times New Roman" w:hAnsi="Times New Roman" w:cs="Times New Roman"/>
          <w:b/>
          <w:color w:val="C00000"/>
        </w:rPr>
        <w:t>Thema</w:t>
      </w:r>
      <w:proofErr w:type="spellEnd"/>
      <w:r w:rsidRPr="008B6B08">
        <w:rPr>
          <w:rFonts w:ascii="Times New Roman" w:hAnsi="Times New Roman" w:cs="Times New Roman"/>
          <w:b/>
          <w:color w:val="C00000"/>
        </w:rPr>
        <w:t xml:space="preserve">: </w:t>
      </w:r>
      <w:proofErr w:type="spellStart"/>
      <w:r w:rsidRPr="008B6B08">
        <w:rPr>
          <w:rFonts w:ascii="Times New Roman" w:hAnsi="Times New Roman" w:cs="Times New Roman"/>
          <w:b/>
          <w:color w:val="C00000"/>
        </w:rPr>
        <w:t>Verabredung</w:t>
      </w:r>
      <w:proofErr w:type="spellEnd"/>
      <w:r w:rsidRPr="008B6B08">
        <w:rPr>
          <w:rFonts w:ascii="Times New Roman" w:hAnsi="Times New Roman" w:cs="Times New Roman"/>
          <w:b/>
          <w:color w:val="C00000"/>
        </w:rPr>
        <w:t xml:space="preserve"> - spotkanie</w:t>
      </w:r>
    </w:p>
    <w:p w:rsidR="008B6B08" w:rsidRPr="008B6B08" w:rsidRDefault="008B6B08" w:rsidP="008B6B08">
      <w:pPr>
        <w:rPr>
          <w:rFonts w:ascii="Times New Roman" w:hAnsi="Times New Roman" w:cs="Times New Roman"/>
          <w:b/>
          <w:color w:val="70AD47" w:themeColor="accent6"/>
        </w:rPr>
      </w:pPr>
      <w:proofErr w:type="spellStart"/>
      <w:r w:rsidRPr="008B6B08">
        <w:rPr>
          <w:rFonts w:ascii="Times New Roman" w:hAnsi="Times New Roman" w:cs="Times New Roman"/>
          <w:b/>
          <w:color w:val="70AD47" w:themeColor="accent6"/>
        </w:rPr>
        <w:t>NaCoBeZu</w:t>
      </w:r>
      <w:proofErr w:type="spellEnd"/>
    </w:p>
    <w:p w:rsidR="008B6B08" w:rsidRDefault="008B6B08" w:rsidP="008B6B08">
      <w:pPr>
        <w:rPr>
          <w:rFonts w:ascii="Times New Roman" w:hAnsi="Times New Roman" w:cs="Times New Roman"/>
          <w:b/>
          <w:color w:val="70AD47" w:themeColor="accent6"/>
        </w:rPr>
      </w:pPr>
      <w:r w:rsidRPr="008B6B08">
        <w:rPr>
          <w:rFonts w:ascii="Times New Roman" w:hAnsi="Times New Roman" w:cs="Times New Roman"/>
          <w:b/>
          <w:color w:val="70AD47" w:themeColor="accent6"/>
        </w:rPr>
        <w:t>- potrafię</w:t>
      </w:r>
      <w:r>
        <w:rPr>
          <w:rFonts w:ascii="Times New Roman" w:hAnsi="Times New Roman" w:cs="Times New Roman"/>
          <w:b/>
          <w:color w:val="70AD47" w:themeColor="accent6"/>
        </w:rPr>
        <w:t xml:space="preserve"> powiedzieć kiedy, dokąd i w jakim celu</w:t>
      </w:r>
      <w:r w:rsidRPr="008B6B08">
        <w:rPr>
          <w:rFonts w:ascii="Times New Roman" w:hAnsi="Times New Roman" w:cs="Times New Roman"/>
          <w:b/>
          <w:color w:val="70AD47" w:themeColor="accent6"/>
        </w:rPr>
        <w:t xml:space="preserve"> wychodzę z przyjaciółmi</w:t>
      </w:r>
    </w:p>
    <w:p w:rsidR="008B6B08" w:rsidRDefault="008B6B08" w:rsidP="008B6B08">
      <w:r w:rsidRPr="008B6B08">
        <w:t>Poznałeś</w:t>
      </w:r>
      <w:r>
        <w:t xml:space="preserve"> już zasady</w:t>
      </w:r>
      <w:r w:rsidRPr="008B6B08">
        <w:t xml:space="preserve"> </w:t>
      </w:r>
      <w:r>
        <w:t>tworzenia rzeczowników złożonych</w:t>
      </w:r>
      <w:r w:rsidR="00D45CD1">
        <w:t>. Dziś będziesz mieć okazję je przećwiczyć.</w:t>
      </w:r>
    </w:p>
    <w:p w:rsidR="00D45CD1" w:rsidRDefault="00D45CD1" w:rsidP="008B6B08">
      <w:r>
        <w:t xml:space="preserve">Dziś w dobie szybkiego przekazu informacji używanie skrótów i wyrazów złożonych jest powszedniością. </w:t>
      </w:r>
    </w:p>
    <w:p w:rsidR="00D45CD1" w:rsidRDefault="00D45CD1" w:rsidP="008B6B08">
      <w:r>
        <w:t xml:space="preserve">W języku niemieckim używa się na co dzień rzeczowników, które w jednym wyrazie dotyczą dwóch rzeczy. Np. </w:t>
      </w:r>
    </w:p>
    <w:p w:rsidR="00D45CD1" w:rsidRDefault="00D45CD1" w:rsidP="008B6B08">
      <w:proofErr w:type="spellStart"/>
      <w:r>
        <w:t>am</w:t>
      </w:r>
      <w:proofErr w:type="spellEnd"/>
      <w:r>
        <w:t xml:space="preserve"> </w:t>
      </w:r>
      <w:proofErr w:type="spellStart"/>
      <w:r>
        <w:t>Samstagabend</w:t>
      </w:r>
      <w:proofErr w:type="spellEnd"/>
      <w:r>
        <w:t xml:space="preserve"> – czyli w sobotę wieczorem raczej nie mówi się </w:t>
      </w:r>
      <w:proofErr w:type="spellStart"/>
      <w:r>
        <w:t>am</w:t>
      </w:r>
      <w:proofErr w:type="spellEnd"/>
      <w:r>
        <w:t xml:space="preserve"> </w:t>
      </w:r>
      <w:proofErr w:type="spellStart"/>
      <w:r>
        <w:t>Samstag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Abend</w:t>
      </w:r>
      <w:proofErr w:type="spellEnd"/>
    </w:p>
    <w:p w:rsidR="00D45CD1" w:rsidRDefault="00D45CD1" w:rsidP="008B6B08">
      <w:proofErr w:type="spellStart"/>
      <w:r>
        <w:t>am</w:t>
      </w:r>
      <w:proofErr w:type="spellEnd"/>
      <w:r>
        <w:t xml:space="preserve"> Freitag + </w:t>
      </w:r>
      <w:proofErr w:type="spellStart"/>
      <w:r>
        <w:t>Nachmittag</w:t>
      </w:r>
      <w:proofErr w:type="spellEnd"/>
      <w:r>
        <w:t xml:space="preserve"> = </w:t>
      </w:r>
      <w:proofErr w:type="spellStart"/>
      <w:r>
        <w:t>am</w:t>
      </w:r>
      <w:proofErr w:type="spellEnd"/>
      <w:r>
        <w:t xml:space="preserve"> </w:t>
      </w:r>
      <w:proofErr w:type="spellStart"/>
      <w:r>
        <w:t>Freitagnachmittag</w:t>
      </w:r>
      <w:proofErr w:type="spellEnd"/>
      <w:r>
        <w:t xml:space="preserve"> – w piątek popołudniu </w:t>
      </w:r>
    </w:p>
    <w:p w:rsidR="00D45CD1" w:rsidRDefault="00D45CD1" w:rsidP="008B6B08">
      <w:r>
        <w:t>Przykłady można by mnożyć.</w:t>
      </w:r>
    </w:p>
    <w:p w:rsidR="00D45CD1" w:rsidRDefault="00D45CD1" w:rsidP="00D45CD1">
      <w:pPr>
        <w:rPr>
          <w:rFonts w:ascii="Times New Roman" w:hAnsi="Times New Roman" w:cs="Times New Roman"/>
          <w:b/>
        </w:rPr>
      </w:pPr>
      <w:r w:rsidRPr="00D45CD1">
        <w:rPr>
          <w:b/>
        </w:rPr>
        <w:t xml:space="preserve">Na dzisiejszej lekcji będziecie tworzyć dialogi, w których ujmiecie to </w:t>
      </w:r>
      <w:r w:rsidRPr="00D45CD1">
        <w:rPr>
          <w:rFonts w:ascii="Times New Roman" w:hAnsi="Times New Roman" w:cs="Times New Roman"/>
          <w:b/>
        </w:rPr>
        <w:t xml:space="preserve"> </w:t>
      </w:r>
      <w:r w:rsidRPr="00D45CD1">
        <w:rPr>
          <w:rFonts w:ascii="Times New Roman" w:hAnsi="Times New Roman" w:cs="Times New Roman"/>
          <w:b/>
        </w:rPr>
        <w:t>kiedy, dokąd i w jakim celu</w:t>
      </w:r>
      <w:r w:rsidRPr="00D45CD1">
        <w:rPr>
          <w:rFonts w:ascii="Times New Roman" w:hAnsi="Times New Roman" w:cs="Times New Roman"/>
          <w:b/>
        </w:rPr>
        <w:t xml:space="preserve"> wychodzicie</w:t>
      </w:r>
      <w:r w:rsidRPr="00D45CD1">
        <w:rPr>
          <w:rFonts w:ascii="Times New Roman" w:hAnsi="Times New Roman" w:cs="Times New Roman"/>
          <w:b/>
        </w:rPr>
        <w:t xml:space="preserve"> z przyjaciółmi</w:t>
      </w:r>
      <w:r>
        <w:rPr>
          <w:rFonts w:ascii="Times New Roman" w:hAnsi="Times New Roman" w:cs="Times New Roman"/>
          <w:b/>
        </w:rPr>
        <w:t>.</w:t>
      </w:r>
    </w:p>
    <w:p w:rsidR="00D45CD1" w:rsidRDefault="00021637" w:rsidP="00D45CD1">
      <w:pPr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069372A" wp14:editId="7F75F6F5">
            <wp:simplePos x="0" y="0"/>
            <wp:positionH relativeFrom="column">
              <wp:posOffset>3262630</wp:posOffset>
            </wp:positionH>
            <wp:positionV relativeFrom="paragraph">
              <wp:posOffset>396240</wp:posOffset>
            </wp:positionV>
            <wp:extent cx="419100" cy="419100"/>
            <wp:effectExtent l="0" t="0" r="0" b="0"/>
            <wp:wrapSquare wrapText="bothSides"/>
            <wp:docPr id="3" name="Obraz 3" descr="Smutna buźka by P1NX on SoundCloud - Hear the world's s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utna buźka by P1NX on SoundCloud - Hear the world's soun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CD1">
        <w:rPr>
          <w:rFonts w:ascii="Times New Roman" w:hAnsi="Times New Roman" w:cs="Times New Roman"/>
          <w:b/>
        </w:rPr>
        <w:t>Wasze zaproszenia spotkają się z aprobatą ale i z odmową</w:t>
      </w:r>
      <w:r w:rsidR="00D45CD1" w:rsidRPr="00D45CD1">
        <w:rPr>
          <w:rFonts w:ascii="Times New Roman" w:hAnsi="Times New Roman" w:cs="Times New Roman"/>
          <w:b/>
        </w:rPr>
        <w:sym w:font="Wingdings" w:char="F04A"/>
      </w:r>
      <w:r w:rsidR="00D45CD1">
        <w:rPr>
          <w:rFonts w:ascii="Times New Roman" w:hAnsi="Times New Roman" w:cs="Times New Roman"/>
          <w:b/>
        </w:rPr>
        <w:t xml:space="preserve"> Dlatego potrzebne nam będzie kilka zwrotów.</w:t>
      </w:r>
    </w:p>
    <w:p w:rsidR="00021637" w:rsidRPr="00D45CD1" w:rsidRDefault="00021637" w:rsidP="00D45CD1">
      <w:pPr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280570D2" wp14:editId="73C5FB75">
            <wp:extent cx="457200" cy="457200"/>
            <wp:effectExtent l="0" t="0" r="0" b="0"/>
            <wp:docPr id="1" name="Obraz 1" descr="Balon foliowy 43cm, uśmiechnięta buźka - 10,90 zł - Mix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on foliowy 43cm, uśmiechnięta buźka - 10,90 zł - Mix Par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D1" w:rsidRDefault="00021637" w:rsidP="00021637">
      <w:pPr>
        <w:tabs>
          <w:tab w:val="center" w:pos="4536"/>
        </w:tabs>
      </w:pPr>
      <w:r>
        <w:t>Prima! – świetnie</w:t>
      </w:r>
      <w:r>
        <w:tab/>
        <w:t xml:space="preserve">                                                          </w:t>
      </w:r>
      <w:proofErr w:type="spellStart"/>
      <w:r>
        <w:t>Nein</w:t>
      </w:r>
      <w:proofErr w:type="spellEnd"/>
      <w:r>
        <w:t xml:space="preserve">, da kann ich </w:t>
      </w:r>
      <w:proofErr w:type="spellStart"/>
      <w:r>
        <w:t>nicht</w:t>
      </w:r>
      <w:proofErr w:type="spellEnd"/>
      <w:r>
        <w:t xml:space="preserve"> – nie, wtedy nie mogę</w:t>
      </w:r>
    </w:p>
    <w:p w:rsidR="00021637" w:rsidRDefault="00021637" w:rsidP="00021637">
      <w:pPr>
        <w:tabs>
          <w:tab w:val="left" w:pos="3225"/>
        </w:tabs>
      </w:pPr>
      <w:r>
        <w:t>Klar! – jasne</w:t>
      </w:r>
      <w:r>
        <w:tab/>
        <w:t xml:space="preserve">                        Tut mir </w:t>
      </w:r>
      <w:proofErr w:type="spellStart"/>
      <w:r>
        <w:t>leid</w:t>
      </w:r>
      <w:proofErr w:type="spellEnd"/>
      <w:r>
        <w:t xml:space="preserve"> – bardzo mi przykro</w:t>
      </w:r>
    </w:p>
    <w:p w:rsidR="00021637" w:rsidRDefault="00021637" w:rsidP="00021637">
      <w:pPr>
        <w:tabs>
          <w:tab w:val="left" w:pos="2685"/>
        </w:tabs>
      </w:pPr>
      <w:r>
        <w:t xml:space="preserve">Ja, </w:t>
      </w:r>
      <w:proofErr w:type="spellStart"/>
      <w:r>
        <w:t>gern</w:t>
      </w:r>
      <w:proofErr w:type="spellEnd"/>
      <w:r>
        <w:t xml:space="preserve"> – tak, chętnie</w:t>
      </w:r>
      <w:r>
        <w:tab/>
        <w:t xml:space="preserve">                                   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Zeit</w:t>
      </w:r>
      <w:proofErr w:type="spellEnd"/>
      <w:r>
        <w:t>/</w:t>
      </w:r>
      <w:proofErr w:type="spellStart"/>
      <w:r>
        <w:t>Lust</w:t>
      </w:r>
      <w:proofErr w:type="spellEnd"/>
      <w:r>
        <w:t xml:space="preserve"> – nie mam czasu/ochoty</w:t>
      </w:r>
    </w:p>
    <w:p w:rsidR="00021637" w:rsidRDefault="00021637" w:rsidP="008B6B08">
      <w:r>
        <w:t xml:space="preserve">Ja,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 - tak, dam radę                                       </w:t>
      </w:r>
      <w:proofErr w:type="spellStart"/>
      <w:r>
        <w:t>Schade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– nie da rady</w:t>
      </w:r>
    </w:p>
    <w:p w:rsidR="00021637" w:rsidRDefault="00021637" w:rsidP="00021637">
      <w:pPr>
        <w:tabs>
          <w:tab w:val="left" w:pos="2475"/>
        </w:tabs>
      </w:pPr>
      <w:r>
        <w:t>Super! – super</w:t>
      </w:r>
      <w:r>
        <w:sym w:font="Wingdings" w:char="F04A"/>
      </w:r>
      <w:r>
        <w:t xml:space="preserve"> </w:t>
      </w:r>
      <w:r>
        <w:tab/>
        <w:t xml:space="preserve">                                      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leider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– nie, niestety nie.</w:t>
      </w:r>
    </w:p>
    <w:p w:rsidR="00021637" w:rsidRDefault="00021637" w:rsidP="008B6B08"/>
    <w:p w:rsidR="00021637" w:rsidRDefault="00021637" w:rsidP="008B6B08">
      <w:r>
        <w:t xml:space="preserve">Zapoznajcie się teraz z treścią zadania 4 str. 53 podręcznika. Stwórzcie po dwa dialogi zgodnie z przykładami. </w:t>
      </w:r>
      <w:r w:rsidRPr="00A9758C">
        <w:rPr>
          <w:b/>
          <w:highlight w:val="yellow"/>
        </w:rPr>
        <w:t>Sami wybierzcie porę, dzień, godzinę i miejsce spotkania lub czynność</w:t>
      </w:r>
      <w:r w:rsidRPr="00A9758C">
        <w:rPr>
          <w:highlight w:val="yellow"/>
        </w:rPr>
        <w:t>.</w:t>
      </w:r>
      <w:r w:rsidR="00A9758C">
        <w:t xml:space="preserve">( zawrzyj w każdym dialogu zaznaczone elementy) </w:t>
      </w:r>
      <w:r>
        <w:t xml:space="preserve"> Jeden niech będz</w:t>
      </w:r>
      <w:r w:rsidR="00A9758C">
        <w:t xml:space="preserve">ie poparty aprobatą drugi powinien zawierać elementy odmowne. </w:t>
      </w:r>
    </w:p>
    <w:p w:rsidR="00A9758C" w:rsidRDefault="00A9758C" w:rsidP="008B6B08">
      <w:r>
        <w:t xml:space="preserve">Wyniki Waszej pracy omówimy podczas lekcji online. </w:t>
      </w:r>
    </w:p>
    <w:p w:rsidR="00A9758C" w:rsidRDefault="00A9758C" w:rsidP="008B6B08">
      <w:r>
        <w:lastRenderedPageBreak/>
        <w:t>den 8. Mai 2020 (piątek)</w:t>
      </w:r>
    </w:p>
    <w:p w:rsidR="00A9758C" w:rsidRDefault="00A9758C" w:rsidP="008B6B08">
      <w:pPr>
        <w:rPr>
          <w:color w:val="70AD47" w:themeColor="accent6"/>
        </w:rPr>
      </w:pPr>
      <w:proofErr w:type="spellStart"/>
      <w:r w:rsidRPr="00A9758C">
        <w:rPr>
          <w:color w:val="70AD47" w:themeColor="accent6"/>
        </w:rPr>
        <w:t>Thema</w:t>
      </w:r>
      <w:proofErr w:type="spellEnd"/>
      <w:r w:rsidRPr="00A9758C">
        <w:rPr>
          <w:color w:val="70AD47" w:themeColor="accent6"/>
        </w:rPr>
        <w:t xml:space="preserve">: Was </w:t>
      </w:r>
      <w:proofErr w:type="spellStart"/>
      <w:r w:rsidRPr="00A9758C">
        <w:rPr>
          <w:color w:val="70AD47" w:themeColor="accent6"/>
        </w:rPr>
        <w:t>kannst</w:t>
      </w:r>
      <w:proofErr w:type="spellEnd"/>
      <w:r w:rsidRPr="00A9758C">
        <w:rPr>
          <w:color w:val="70AD47" w:themeColor="accent6"/>
        </w:rPr>
        <w:t xml:space="preserve"> </w:t>
      </w:r>
      <w:proofErr w:type="spellStart"/>
      <w:r w:rsidRPr="00A9758C">
        <w:rPr>
          <w:color w:val="70AD47" w:themeColor="accent6"/>
        </w:rPr>
        <w:t>du</w:t>
      </w:r>
      <w:proofErr w:type="spellEnd"/>
      <w:r w:rsidRPr="00A9758C">
        <w:rPr>
          <w:color w:val="70AD47" w:themeColor="accent6"/>
        </w:rPr>
        <w:t xml:space="preserve"> </w:t>
      </w:r>
      <w:proofErr w:type="spellStart"/>
      <w:r w:rsidRPr="00A9758C">
        <w:rPr>
          <w:color w:val="70AD47" w:themeColor="accent6"/>
        </w:rPr>
        <w:t>und</w:t>
      </w:r>
      <w:proofErr w:type="spellEnd"/>
      <w:r w:rsidRPr="00A9758C">
        <w:rPr>
          <w:color w:val="70AD47" w:themeColor="accent6"/>
        </w:rPr>
        <w:t xml:space="preserve"> was </w:t>
      </w:r>
      <w:proofErr w:type="spellStart"/>
      <w:r w:rsidRPr="00A9758C">
        <w:rPr>
          <w:color w:val="70AD47" w:themeColor="accent6"/>
        </w:rPr>
        <w:t>musst</w:t>
      </w:r>
      <w:proofErr w:type="spellEnd"/>
      <w:r w:rsidRPr="00A9758C">
        <w:rPr>
          <w:color w:val="70AD47" w:themeColor="accent6"/>
        </w:rPr>
        <w:t xml:space="preserve"> </w:t>
      </w:r>
      <w:proofErr w:type="spellStart"/>
      <w:r w:rsidRPr="00A9758C">
        <w:rPr>
          <w:color w:val="70AD47" w:themeColor="accent6"/>
        </w:rPr>
        <w:t>du</w:t>
      </w:r>
      <w:proofErr w:type="spellEnd"/>
      <w:r w:rsidRPr="00A9758C">
        <w:rPr>
          <w:color w:val="70AD47" w:themeColor="accent6"/>
        </w:rPr>
        <w:t xml:space="preserve"> </w:t>
      </w:r>
      <w:proofErr w:type="spellStart"/>
      <w:r w:rsidRPr="00A9758C">
        <w:rPr>
          <w:color w:val="70AD47" w:themeColor="accent6"/>
        </w:rPr>
        <w:t>machen</w:t>
      </w:r>
      <w:proofErr w:type="spellEnd"/>
      <w:r w:rsidRPr="00A9758C">
        <w:rPr>
          <w:color w:val="70AD47" w:themeColor="accent6"/>
        </w:rPr>
        <w:t>?</w:t>
      </w:r>
      <w:r>
        <w:rPr>
          <w:color w:val="70AD47" w:themeColor="accent6"/>
        </w:rPr>
        <w:t xml:space="preserve"> – co muszę a co mogę </w:t>
      </w:r>
      <w:proofErr w:type="spellStart"/>
      <w:r>
        <w:rPr>
          <w:color w:val="70AD47" w:themeColor="accent6"/>
        </w:rPr>
        <w:t>robć</w:t>
      </w:r>
      <w:proofErr w:type="spellEnd"/>
      <w:r>
        <w:rPr>
          <w:color w:val="70AD47" w:themeColor="accent6"/>
        </w:rPr>
        <w:t>.</w:t>
      </w:r>
    </w:p>
    <w:p w:rsidR="00A9758C" w:rsidRDefault="00A9758C" w:rsidP="00A9758C">
      <w:pPr>
        <w:rPr>
          <w:color w:val="4472C4" w:themeColor="accent5"/>
        </w:rPr>
      </w:pPr>
      <w:proofErr w:type="spellStart"/>
      <w:r w:rsidRPr="00A9758C">
        <w:rPr>
          <w:color w:val="4472C4" w:themeColor="accent5"/>
        </w:rPr>
        <w:t>NaCoBeZu</w:t>
      </w:r>
      <w:proofErr w:type="spellEnd"/>
    </w:p>
    <w:p w:rsidR="00A9758C" w:rsidRDefault="00A9758C" w:rsidP="00A9758C">
      <w:pPr>
        <w:rPr>
          <w:color w:val="4472C4" w:themeColor="accent5"/>
        </w:rPr>
      </w:pPr>
      <w:r>
        <w:rPr>
          <w:color w:val="4472C4" w:themeColor="accent5"/>
        </w:rPr>
        <w:t>- znam odmianę przez osoby czasowników modalnych</w:t>
      </w:r>
      <w:r w:rsidRPr="00A9758C">
        <w:rPr>
          <w:color w:val="4472C4" w:themeColor="accent5"/>
          <w:lang w:val="de-DE"/>
        </w:rPr>
        <w:t xml:space="preserve"> müssen</w:t>
      </w:r>
      <w:r>
        <w:rPr>
          <w:color w:val="4472C4" w:themeColor="accent5"/>
        </w:rPr>
        <w:t xml:space="preserve"> i</w:t>
      </w:r>
      <w:r w:rsidRPr="00A9758C">
        <w:rPr>
          <w:color w:val="4472C4" w:themeColor="accent5"/>
          <w:lang w:val="de-DE"/>
        </w:rPr>
        <w:t xml:space="preserve"> können</w:t>
      </w:r>
      <w:r>
        <w:rPr>
          <w:color w:val="4472C4" w:themeColor="accent5"/>
        </w:rPr>
        <w:t xml:space="preserve">. </w:t>
      </w:r>
    </w:p>
    <w:p w:rsidR="00A9758C" w:rsidRDefault="00A9758C" w:rsidP="00A9758C">
      <w:pPr>
        <w:rPr>
          <w:color w:val="4472C4" w:themeColor="accent5"/>
        </w:rPr>
      </w:pPr>
      <w:r>
        <w:rPr>
          <w:color w:val="4472C4" w:themeColor="accent5"/>
        </w:rPr>
        <w:t xml:space="preserve">- potrafię powiedzieć, co muszę i mogę robić. </w:t>
      </w:r>
    </w:p>
    <w:p w:rsidR="00A9758C" w:rsidRPr="00A9758C" w:rsidRDefault="00A9758C" w:rsidP="00A9758C">
      <w:r w:rsidRPr="00A9758C">
        <w:t xml:space="preserve">Wpisz lub wklej poniższą notatkę. </w:t>
      </w:r>
    </w:p>
    <w:p w:rsidR="00A9758C" w:rsidRPr="00382082" w:rsidRDefault="00A9758C" w:rsidP="00382082">
      <w:pPr>
        <w:spacing w:line="36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Czasowniki 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müssen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i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können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są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cza</w:t>
      </w:r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sownikami</w:t>
      </w:r>
      <w:proofErr w:type="spellEnd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modalnymi</w:t>
      </w:r>
      <w:proofErr w:type="spellEnd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, a </w:t>
      </w:r>
      <w:proofErr w:type="spellStart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jak</w:t>
      </w:r>
      <w:proofErr w:type="spellEnd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już</w:t>
      </w:r>
      <w:proofErr w:type="spellEnd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w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iecie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ich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cechą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charakterystyczną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jest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to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,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że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pierwsza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i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trzecia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osoba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liczby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pojedynczej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odmienia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się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tak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</w:t>
      </w:r>
      <w:proofErr w:type="spellStart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samo</w:t>
      </w:r>
      <w:proofErr w:type="spellEnd"/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. </w:t>
      </w:r>
    </w:p>
    <w:p w:rsidR="00A9758C" w:rsidRDefault="00382082" w:rsidP="00382082">
      <w:pPr>
        <w:spacing w:line="360" w:lineRule="auto"/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</w:pPr>
      <w:r>
        <w:t xml:space="preserve">Odmiana:                                                          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müssen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musieć</w:t>
      </w:r>
      <w:proofErr w:type="spellEnd"/>
    </w:p>
    <w:p w:rsidR="00382082" w:rsidRDefault="00382082" w:rsidP="00382082">
      <w:pPr>
        <w:spacing w:line="360" w:lineRule="auto"/>
        <w:rPr>
          <w:rFonts w:ascii="Times New Roman" w:hAnsi="Times New Roman" w:cs="Times New Roman"/>
          <w:b/>
          <w:i/>
          <w:color w:val="C00000"/>
        </w:rPr>
        <w:sectPr w:rsidR="003820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r w:rsidRPr="00382082">
        <w:rPr>
          <w:rFonts w:ascii="Times New Roman" w:hAnsi="Times New Roman" w:cs="Times New Roman"/>
          <w:i/>
          <w:color w:val="C00000"/>
        </w:rPr>
        <w:lastRenderedPageBreak/>
        <w:t xml:space="preserve">ich </w:t>
      </w:r>
      <w:proofErr w:type="spellStart"/>
      <w:r w:rsidRPr="00382082">
        <w:rPr>
          <w:rFonts w:ascii="Times New Roman" w:hAnsi="Times New Roman" w:cs="Times New Roman"/>
          <w:i/>
          <w:color w:val="C00000"/>
        </w:rPr>
        <w:t>muss</w:t>
      </w:r>
      <w:proofErr w:type="spellEnd"/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proofErr w:type="spellStart"/>
      <w:r w:rsidRPr="00382082">
        <w:rPr>
          <w:rFonts w:ascii="Times New Roman" w:hAnsi="Times New Roman" w:cs="Times New Roman"/>
          <w:i/>
          <w:color w:val="C00000"/>
        </w:rPr>
        <w:t>du</w:t>
      </w:r>
      <w:proofErr w:type="spellEnd"/>
      <w:r w:rsidRPr="00382082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 w:rsidRPr="00382082">
        <w:rPr>
          <w:rFonts w:ascii="Times New Roman" w:hAnsi="Times New Roman" w:cs="Times New Roman"/>
          <w:i/>
          <w:color w:val="C00000"/>
        </w:rPr>
        <w:t>musst</w:t>
      </w:r>
      <w:proofErr w:type="spellEnd"/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r w:rsidRPr="00382082">
        <w:rPr>
          <w:rFonts w:ascii="Times New Roman" w:hAnsi="Times New Roman" w:cs="Times New Roman"/>
          <w:i/>
          <w:color w:val="C00000"/>
        </w:rPr>
        <w:t>er/</w:t>
      </w:r>
      <w:proofErr w:type="spellStart"/>
      <w:r w:rsidRPr="00382082">
        <w:rPr>
          <w:rFonts w:ascii="Times New Roman" w:hAnsi="Times New Roman" w:cs="Times New Roman"/>
          <w:i/>
          <w:color w:val="C00000"/>
        </w:rPr>
        <w:t>sie</w:t>
      </w:r>
      <w:proofErr w:type="spellEnd"/>
      <w:r w:rsidRPr="00382082">
        <w:rPr>
          <w:rFonts w:ascii="Times New Roman" w:hAnsi="Times New Roman" w:cs="Times New Roman"/>
          <w:i/>
          <w:color w:val="C00000"/>
        </w:rPr>
        <w:t xml:space="preserve">/es </w:t>
      </w:r>
      <w:proofErr w:type="spellStart"/>
      <w:r w:rsidRPr="00382082">
        <w:rPr>
          <w:rFonts w:ascii="Times New Roman" w:hAnsi="Times New Roman" w:cs="Times New Roman"/>
          <w:i/>
          <w:color w:val="C00000"/>
        </w:rPr>
        <w:t>muss</w:t>
      </w:r>
      <w:proofErr w:type="spellEnd"/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</w:pPr>
      <w:r w:rsidRPr="00382082">
        <w:rPr>
          <w:rFonts w:ascii="Times New Roman" w:hAnsi="Times New Roman" w:cs="Times New Roman"/>
          <w:i/>
          <w:color w:val="C00000"/>
        </w:rPr>
        <w:lastRenderedPageBreak/>
        <w:t xml:space="preserve">wir </w:t>
      </w: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müssen</w:t>
      </w: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</w:pP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ihr müsst</w:t>
      </w:r>
    </w:p>
    <w:p w:rsidR="00382082" w:rsidRPr="00382082" w:rsidRDefault="00382082" w:rsidP="00382082">
      <w:pPr>
        <w:spacing w:line="360" w:lineRule="auto"/>
      </w:pP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 xml:space="preserve">Sie/sie </w:t>
      </w: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müssen</w:t>
      </w:r>
    </w:p>
    <w:p w:rsidR="00382082" w:rsidRPr="00382082" w:rsidRDefault="00382082" w:rsidP="00382082">
      <w:pPr>
        <w:spacing w:line="360" w:lineRule="auto"/>
        <w:sectPr w:rsidR="00382082" w:rsidRPr="00382082" w:rsidSect="003820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82082" w:rsidRDefault="00382082" w:rsidP="00A9758C">
      <w:r>
        <w:lastRenderedPageBreak/>
        <w:t xml:space="preserve">  </w:t>
      </w:r>
    </w:p>
    <w:p w:rsidR="00382082" w:rsidRDefault="00382082" w:rsidP="00382082">
      <w:pPr>
        <w:tabs>
          <w:tab w:val="left" w:pos="2910"/>
        </w:tabs>
      </w:pPr>
      <w:r>
        <w:tab/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k</w:t>
      </w:r>
      <w:r w:rsidRPr="00382082"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önnen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móc</w:t>
      </w:r>
      <w:proofErr w:type="spellEnd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umieć</w:t>
      </w:r>
      <w:proofErr w:type="spellEnd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  <w:lang w:val="de-DE"/>
        </w:rPr>
        <w:t>potrafić</w:t>
      </w:r>
      <w:proofErr w:type="spellEnd"/>
    </w:p>
    <w:p w:rsidR="00382082" w:rsidRDefault="00382082" w:rsidP="00382082"/>
    <w:p w:rsid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  <w:sectPr w:rsidR="00382082" w:rsidSect="0038208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r w:rsidRPr="00382082">
        <w:rPr>
          <w:rFonts w:ascii="Times New Roman" w:hAnsi="Times New Roman" w:cs="Times New Roman"/>
          <w:i/>
          <w:color w:val="C00000"/>
        </w:rPr>
        <w:lastRenderedPageBreak/>
        <w:t xml:space="preserve">ich </w:t>
      </w:r>
      <w:r>
        <w:rPr>
          <w:rFonts w:ascii="Times New Roman" w:hAnsi="Times New Roman" w:cs="Times New Roman"/>
          <w:i/>
          <w:color w:val="C00000"/>
        </w:rPr>
        <w:t>kann</w:t>
      </w: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proofErr w:type="spellStart"/>
      <w:r w:rsidRPr="00382082">
        <w:rPr>
          <w:rFonts w:ascii="Times New Roman" w:hAnsi="Times New Roman" w:cs="Times New Roman"/>
          <w:i/>
          <w:color w:val="C00000"/>
        </w:rPr>
        <w:t>du</w:t>
      </w:r>
      <w:proofErr w:type="spellEnd"/>
      <w:r w:rsidRPr="00382082">
        <w:rPr>
          <w:rFonts w:ascii="Times New Roman" w:hAnsi="Times New Roman" w:cs="Times New Roman"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C00000"/>
        </w:rPr>
        <w:t>kanns</w:t>
      </w:r>
      <w:r w:rsidRPr="00382082">
        <w:rPr>
          <w:rFonts w:ascii="Times New Roman" w:hAnsi="Times New Roman" w:cs="Times New Roman"/>
          <w:i/>
          <w:color w:val="C00000"/>
        </w:rPr>
        <w:t>t</w:t>
      </w:r>
      <w:proofErr w:type="spellEnd"/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</w:rPr>
      </w:pPr>
      <w:r w:rsidRPr="00382082">
        <w:rPr>
          <w:rFonts w:ascii="Times New Roman" w:hAnsi="Times New Roman" w:cs="Times New Roman"/>
          <w:i/>
          <w:color w:val="C00000"/>
        </w:rPr>
        <w:t>er/</w:t>
      </w:r>
      <w:proofErr w:type="spellStart"/>
      <w:r w:rsidRPr="00382082">
        <w:rPr>
          <w:rFonts w:ascii="Times New Roman" w:hAnsi="Times New Roman" w:cs="Times New Roman"/>
          <w:i/>
          <w:color w:val="C00000"/>
        </w:rPr>
        <w:t>sie</w:t>
      </w:r>
      <w:proofErr w:type="spellEnd"/>
      <w:r w:rsidRPr="00382082">
        <w:rPr>
          <w:rFonts w:ascii="Times New Roman" w:hAnsi="Times New Roman" w:cs="Times New Roman"/>
          <w:i/>
          <w:color w:val="C00000"/>
        </w:rPr>
        <w:t>/</w:t>
      </w:r>
      <w:r>
        <w:rPr>
          <w:rFonts w:ascii="Times New Roman" w:hAnsi="Times New Roman" w:cs="Times New Roman"/>
          <w:i/>
          <w:color w:val="C00000"/>
        </w:rPr>
        <w:t>es kann</w:t>
      </w: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</w:pPr>
      <w:r w:rsidRPr="00382082">
        <w:rPr>
          <w:rFonts w:ascii="Times New Roman" w:hAnsi="Times New Roman" w:cs="Times New Roman"/>
          <w:i/>
          <w:color w:val="C00000"/>
        </w:rPr>
        <w:lastRenderedPageBreak/>
        <w:t xml:space="preserve">wir </w:t>
      </w: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können</w:t>
      </w:r>
    </w:p>
    <w:p w:rsidR="00382082" w:rsidRPr="00382082" w:rsidRDefault="00382082" w:rsidP="00382082">
      <w:pPr>
        <w:spacing w:line="360" w:lineRule="auto"/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</w:pP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ihr k</w:t>
      </w:r>
      <w:r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önnt</w:t>
      </w:r>
    </w:p>
    <w:p w:rsidR="00382082" w:rsidRPr="00382082" w:rsidRDefault="00382082" w:rsidP="00382082">
      <w:pPr>
        <w:spacing w:line="360" w:lineRule="auto"/>
      </w:pPr>
      <w:r w:rsidRPr="00382082">
        <w:rPr>
          <w:rFonts w:ascii="Times New Roman" w:hAnsi="Times New Roman" w:cs="Times New Roman"/>
          <w:i/>
          <w:color w:val="C00000"/>
          <w:sz w:val="24"/>
          <w:szCs w:val="24"/>
          <w:lang w:val="de-DE"/>
        </w:rPr>
        <w:t>Sie/sie können</w:t>
      </w:r>
    </w:p>
    <w:p w:rsidR="00382082" w:rsidRPr="00382082" w:rsidRDefault="00382082" w:rsidP="00382082">
      <w:pPr>
        <w:sectPr w:rsidR="00382082" w:rsidRPr="00382082" w:rsidSect="003820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82082" w:rsidRDefault="00382082" w:rsidP="00382082">
      <w:pPr>
        <w:rPr>
          <w:rFonts w:ascii="Times New Roman" w:hAnsi="Times New Roman" w:cs="Times New Roman"/>
          <w:color w:val="70AD47" w:themeColor="accent6"/>
        </w:rPr>
      </w:pPr>
      <w:r w:rsidRPr="00382082">
        <w:rPr>
          <w:rFonts w:ascii="Times New Roman" w:hAnsi="Times New Roman" w:cs="Times New Roman"/>
          <w:color w:val="70AD47" w:themeColor="accent6"/>
        </w:rPr>
        <w:lastRenderedPageBreak/>
        <w:t xml:space="preserve"> Zdania zawierające czasowniki modalne wymagają najczęściej drugiego czasownika. </w:t>
      </w:r>
      <w:r>
        <w:rPr>
          <w:rFonts w:ascii="Times New Roman" w:hAnsi="Times New Roman" w:cs="Times New Roman"/>
          <w:color w:val="70AD47" w:themeColor="accent6"/>
        </w:rPr>
        <w:t>Jednak należy pamiętać, że konstrukcja takiego zdania jest ściśle określona.</w:t>
      </w:r>
    </w:p>
    <w:p w:rsidR="00382082" w:rsidRDefault="00382082" w:rsidP="00382082">
      <w:p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Osoba + czasownik modalny</w:t>
      </w:r>
      <w:r w:rsidR="00EE0771">
        <w:rPr>
          <w:rFonts w:ascii="Times New Roman" w:hAnsi="Times New Roman" w:cs="Times New Roman"/>
          <w:color w:val="70AD47" w:themeColor="accent6"/>
        </w:rPr>
        <w:t xml:space="preserve"> + dopełnienie + bezokolicznik.</w:t>
      </w:r>
    </w:p>
    <w:p w:rsidR="00EE0771" w:rsidRDefault="00EE0771" w:rsidP="00382082">
      <w:pPr>
        <w:jc w:val="center"/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70AD47" w:themeColor="accent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243205</wp:posOffset>
                </wp:positionV>
                <wp:extent cx="257175" cy="533400"/>
                <wp:effectExtent l="38100" t="38100" r="28575" b="1905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4E8A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346.15pt;margin-top:19.15pt;width:20.25pt;height:42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70AD47" w:themeColor="accent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195580</wp:posOffset>
                </wp:positionV>
                <wp:extent cx="876300" cy="733425"/>
                <wp:effectExtent l="0" t="38100" r="57150" b="2857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D1150" id="Łącznik prosty ze strzałką 6" o:spid="_x0000_s1026" type="#_x0000_t32" style="position:absolute;margin-left:100.9pt;margin-top:15.4pt;width:69pt;height:57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70AD47" w:themeColor="accent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757555</wp:posOffset>
                </wp:positionV>
                <wp:extent cx="2352675" cy="628650"/>
                <wp:effectExtent l="0" t="0" r="28575" b="19050"/>
                <wp:wrapNone/>
                <wp:docPr id="5" name="Ow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771" w:rsidRPr="00EE0771" w:rsidRDefault="00EE0771" w:rsidP="00EE07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E0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Bezokolicznik zawsze na końcu zdania!!!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wal 5" o:spid="_x0000_s1026" style="position:absolute;left:0;text-align:left;margin-left:306.4pt;margin-top:59.65pt;width:185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:rsidR="00EE0771" w:rsidRPr="00EE0771" w:rsidRDefault="00EE0771" w:rsidP="00EE077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E07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Bezokolicznik zawsze na końcu zdania!!!</w:t>
                      </w:r>
                    </w:p>
                  </w:txbxContent>
                </v:textbox>
              </v:oval>
            </w:pict>
          </mc:Fallback>
        </mc:AlternateContent>
      </w:r>
      <w:r w:rsidR="00382082" w:rsidRPr="00382082">
        <w:rPr>
          <w:rFonts w:ascii="Times New Roman" w:hAnsi="Times New Roman" w:cs="Times New Roman"/>
          <w:b/>
          <w:i/>
          <w:noProof/>
          <w:color w:val="70AD47" w:themeColor="accent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909955</wp:posOffset>
                </wp:positionV>
                <wp:extent cx="1933575" cy="638175"/>
                <wp:effectExtent l="0" t="0" r="28575" b="28575"/>
                <wp:wrapSquare wrapText="bothSides"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082" w:rsidRPr="00382082" w:rsidRDefault="00382082" w:rsidP="003820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20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Czasownik modalny na II miejscu w zdaniu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wal 4" o:spid="_x0000_s1027" style="position:absolute;left:0;text-align:left;margin-left:37.15pt;margin-top:71.65pt;width:152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382082" w:rsidRPr="00382082" w:rsidRDefault="00382082" w:rsidP="0038208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20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Czasownik modalny na II miejscu w zdaniu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>Np. Ich</w:t>
      </w:r>
      <w:r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+</w:t>
      </w:r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kann </w:t>
      </w:r>
      <w:r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+ </w:t>
      </w:r>
      <w:proofErr w:type="spellStart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>heute</w:t>
      </w:r>
      <w:proofErr w:type="spellEnd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</w:t>
      </w:r>
      <w:proofErr w:type="spellStart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>ins</w:t>
      </w:r>
      <w:proofErr w:type="spellEnd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Kino</w:t>
      </w:r>
      <w:r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+</w:t>
      </w:r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 xml:space="preserve"> </w:t>
      </w:r>
      <w:proofErr w:type="spellStart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>gehen</w:t>
      </w:r>
      <w:proofErr w:type="spellEnd"/>
      <w:r w:rsidR="00382082" w:rsidRPr="00382082">
        <w:rPr>
          <w:rFonts w:ascii="Times New Roman" w:hAnsi="Times New Roman" w:cs="Times New Roman"/>
          <w:b/>
          <w:i/>
          <w:color w:val="70AD47" w:themeColor="accent6"/>
          <w:sz w:val="32"/>
          <w:szCs w:val="32"/>
        </w:rPr>
        <w:t>.</w:t>
      </w:r>
    </w:p>
    <w:p w:rsidR="00EE0771" w:rsidRPr="00EE0771" w:rsidRDefault="00EE0771" w:rsidP="00EE0771">
      <w:pPr>
        <w:rPr>
          <w:rFonts w:ascii="Times New Roman" w:hAnsi="Times New Roman" w:cs="Times New Roman"/>
          <w:sz w:val="32"/>
          <w:szCs w:val="32"/>
        </w:rPr>
      </w:pPr>
    </w:p>
    <w:p w:rsidR="00EE0771" w:rsidRPr="00EE0771" w:rsidRDefault="00EE0771" w:rsidP="00EE0771">
      <w:pPr>
        <w:rPr>
          <w:rFonts w:ascii="Times New Roman" w:hAnsi="Times New Roman" w:cs="Times New Roman"/>
          <w:sz w:val="32"/>
          <w:szCs w:val="32"/>
        </w:rPr>
      </w:pPr>
    </w:p>
    <w:p w:rsidR="00EE0771" w:rsidRPr="00EE0771" w:rsidRDefault="00EE0771" w:rsidP="00EE0771">
      <w:pPr>
        <w:rPr>
          <w:rFonts w:ascii="Times New Roman" w:hAnsi="Times New Roman" w:cs="Times New Roman"/>
          <w:sz w:val="32"/>
          <w:szCs w:val="32"/>
        </w:rPr>
      </w:pPr>
    </w:p>
    <w:p w:rsidR="00EE0771" w:rsidRDefault="00EE0771" w:rsidP="00EE0771">
      <w:pPr>
        <w:rPr>
          <w:rFonts w:ascii="Times New Roman" w:hAnsi="Times New Roman" w:cs="Times New Roman"/>
          <w:sz w:val="32"/>
          <w:szCs w:val="32"/>
        </w:rPr>
      </w:pPr>
    </w:p>
    <w:p w:rsidR="00382082" w:rsidRDefault="00EE0771" w:rsidP="00EE07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Tłumacząc dosłownie: Ja mogę dzisiaj do kina iść.</w:t>
      </w:r>
    </w:p>
    <w:p w:rsidR="00EE0771" w:rsidRDefault="00EE0771" w:rsidP="00EE0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ZADANIE</w:t>
      </w:r>
      <w:bookmarkStart w:id="0" w:name="_GoBack"/>
      <w:bookmarkEnd w:id="0"/>
    </w:p>
    <w:p w:rsidR="00EE0771" w:rsidRDefault="00EE0771" w:rsidP="00EE0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Utwórz na bazie wiadomości z poprzedniej lekcji po trzy zdania z każdym czasownikiem modalnym, co możesz a co musisz robić. Zawrzyj w zdaniu porę dnia i dzień tygodnia. Pamiętaj o poprawnej konstrukcji zdań. </w:t>
      </w:r>
    </w:p>
    <w:p w:rsidR="00EE0771" w:rsidRPr="00EE0771" w:rsidRDefault="00EE0771" w:rsidP="00EE0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Waszej pracy sprawdzę w trakcie lekcji online. </w:t>
      </w:r>
    </w:p>
    <w:sectPr w:rsidR="00EE0771" w:rsidRPr="00EE0771" w:rsidSect="003820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8D" w:rsidRDefault="00794D8D" w:rsidP="00EE0771">
      <w:pPr>
        <w:spacing w:after="0" w:line="240" w:lineRule="auto"/>
      </w:pPr>
      <w:r>
        <w:separator/>
      </w:r>
    </w:p>
  </w:endnote>
  <w:endnote w:type="continuationSeparator" w:id="0">
    <w:p w:rsidR="00794D8D" w:rsidRDefault="00794D8D" w:rsidP="00E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8D" w:rsidRDefault="00794D8D" w:rsidP="00EE0771">
      <w:pPr>
        <w:spacing w:after="0" w:line="240" w:lineRule="auto"/>
      </w:pPr>
      <w:r>
        <w:separator/>
      </w:r>
    </w:p>
  </w:footnote>
  <w:footnote w:type="continuationSeparator" w:id="0">
    <w:p w:rsidR="00794D8D" w:rsidRDefault="00794D8D" w:rsidP="00EE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08"/>
    <w:rsid w:val="00021637"/>
    <w:rsid w:val="00382082"/>
    <w:rsid w:val="00794D8D"/>
    <w:rsid w:val="008B6B08"/>
    <w:rsid w:val="00A9758C"/>
    <w:rsid w:val="00D45CD1"/>
    <w:rsid w:val="00EE0771"/>
    <w:rsid w:val="00F8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8356"/>
  <w15:chartTrackingRefBased/>
  <w15:docId w15:val="{81BB27D6-292E-45E2-B474-A017C3C1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771"/>
  </w:style>
  <w:style w:type="paragraph" w:styleId="Stopka">
    <w:name w:val="footer"/>
    <w:basedOn w:val="Normalny"/>
    <w:link w:val="StopkaZnak"/>
    <w:uiPriority w:val="99"/>
    <w:unhideWhenUsed/>
    <w:rsid w:val="00E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2020-05-03T13:59:00Z</dcterms:created>
  <dcterms:modified xsi:type="dcterms:W3CDTF">2020-05-03T14:56:00Z</dcterms:modified>
</cp:coreProperties>
</file>